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A79E" w14:textId="77777777" w:rsidR="00512D84" w:rsidRPr="00DE36D2" w:rsidRDefault="00512D84" w:rsidP="00512D84">
      <w:pPr>
        <w:jc w:val="center"/>
        <w:rPr>
          <w:rFonts w:ascii="Arial Rounded MT Bold" w:hAnsi="Arial Rounded MT Bold"/>
          <w:b/>
          <w:sz w:val="36"/>
          <w:szCs w:val="36"/>
          <w:lang w:val="en-ZA"/>
        </w:rPr>
      </w:pPr>
      <w:r w:rsidRPr="00DE36D2">
        <w:rPr>
          <w:rFonts w:ascii="Arial Rounded MT Bold" w:hAnsi="Arial Rounded MT Bold"/>
          <w:b/>
          <w:sz w:val="36"/>
          <w:szCs w:val="36"/>
          <w:lang w:val="en-ZA"/>
        </w:rPr>
        <w:t>DANNHAUSER LOCAL MUNICIPALITY (KZ - 254)</w:t>
      </w:r>
    </w:p>
    <w:p w14:paraId="600102CF" w14:textId="27701CB2" w:rsidR="00512D84" w:rsidRPr="00DE36D2" w:rsidRDefault="00512D84" w:rsidP="007F22DD">
      <w:pPr>
        <w:spacing w:after="120" w:line="362" w:lineRule="auto"/>
        <w:ind w:left="0" w:firstLine="0"/>
      </w:pPr>
    </w:p>
    <w:p w14:paraId="1457367B" w14:textId="278C2F8F" w:rsidR="007F22DD" w:rsidRPr="00DE36D2" w:rsidRDefault="007F22DD" w:rsidP="007F22DD">
      <w:pPr>
        <w:rPr>
          <w:b/>
          <w:sz w:val="20"/>
          <w:szCs w:val="20"/>
          <w:lang w:val="en-ZA"/>
        </w:rPr>
      </w:pPr>
      <w:r w:rsidRPr="00DE36D2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1B8E3" wp14:editId="59B30822">
                <wp:simplePos x="0" y="0"/>
                <wp:positionH relativeFrom="column">
                  <wp:posOffset>4114800</wp:posOffset>
                </wp:positionH>
                <wp:positionV relativeFrom="paragraph">
                  <wp:posOffset>160020</wp:posOffset>
                </wp:positionV>
                <wp:extent cx="2354580" cy="685800"/>
                <wp:effectExtent l="0" t="0" r="2667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B14B1" w14:textId="77777777" w:rsidR="007F22DD" w:rsidRDefault="007F22DD" w:rsidP="007F22DD">
                            <w:pP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  <w:lang w:val="en-ZA"/>
                              </w:rPr>
                            </w:pPr>
                            <w:proofErr w:type="gramStart"/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  <w:lang w:val="en-ZA"/>
                              </w:rPr>
                              <w:t>Telephone :</w:t>
                            </w:r>
                            <w:proofErr w:type="gramEnd"/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  <w:lang w:val="en-ZA"/>
                              </w:rPr>
                              <w:t xml:space="preserve">  (034) 621 2666</w:t>
                            </w:r>
                          </w:p>
                          <w:p w14:paraId="5F65B380" w14:textId="77777777" w:rsidR="007F22DD" w:rsidRDefault="007F22DD" w:rsidP="007F22DD">
                            <w:pP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  <w:lang w:val="en-ZA"/>
                              </w:rPr>
                            </w:pPr>
                            <w:proofErr w:type="gramStart"/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  <w:lang w:val="en-ZA"/>
                              </w:rPr>
                              <w:t>Facsimile :</w:t>
                            </w:r>
                            <w:proofErr w:type="gramEnd"/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  <w:lang w:val="en-ZA"/>
                              </w:rPr>
                              <w:t xml:space="preserve"> (034) 621 3114</w:t>
                            </w:r>
                          </w:p>
                          <w:p w14:paraId="5BA4103D" w14:textId="0CAFCF3A" w:rsidR="007F22DD" w:rsidRDefault="007F22DD" w:rsidP="00DE36D2">
                            <w:pPr>
                              <w:ind w:left="0" w:firstLine="0"/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  <w:lang w:val="en-ZA"/>
                              </w:rPr>
                              <w:t xml:space="preserve">E- </w:t>
                            </w:r>
                            <w:proofErr w:type="gramStart"/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  <w:lang w:val="en-ZA"/>
                              </w:rPr>
                              <w:t>Mail :</w:t>
                            </w:r>
                            <w:proofErr w:type="gramEnd"/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  <w:lang w:val="en-ZA"/>
                              </w:rPr>
                              <w:t xml:space="preserve"> </w:t>
                            </w:r>
                            <w:hyperlink r:id="rId7" w:history="1">
                              <w:r w:rsidR="005D093C" w:rsidRPr="0016605D">
                                <w:rPr>
                                  <w:rStyle w:val="Hyperlink"/>
                                  <w:rFonts w:ascii="Franklin Gothic Medium" w:hAnsi="Franklin Gothic Medium"/>
                                  <w:b/>
                                  <w:sz w:val="20"/>
                                  <w:szCs w:val="20"/>
                                  <w:lang w:val="en-ZA"/>
                                </w:rPr>
                                <w:t>ziphoz@dannhauser.gov.za</w:t>
                              </w:r>
                            </w:hyperlink>
                          </w:p>
                          <w:p w14:paraId="400FCCBA" w14:textId="77777777" w:rsidR="007F22DD" w:rsidRDefault="007F22DD" w:rsidP="007F22DD">
                            <w:pP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  <w:lang w:val="en-ZA"/>
                              </w:rPr>
                              <w:t>Enquiries: MRS G MNTAMBO</w:t>
                            </w:r>
                          </w:p>
                          <w:p w14:paraId="392DC9DF" w14:textId="77777777" w:rsidR="007F22DD" w:rsidRDefault="007F22DD" w:rsidP="007F22DD">
                            <w:pPr>
                              <w:rPr>
                                <w:b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14:paraId="2CA642BC" w14:textId="77777777" w:rsidR="007F22DD" w:rsidRDefault="007F22DD" w:rsidP="007F22DD">
                            <w:pPr>
                              <w:rPr>
                                <w:sz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1B8E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4pt;margin-top:12.6pt;width:185.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" strokecolor="white">
                <v:textbox>
                  <w:txbxContent>
                    <w:p w14:paraId="544B14B1" w14:textId="77777777" w:rsidR="007F22DD" w:rsidRDefault="007F22DD" w:rsidP="007F22DD">
                      <w:pP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  <w:lang w:val="en-ZA"/>
                        </w:rPr>
                      </w:pPr>
                      <w:proofErr w:type="gramStart"/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  <w:lang w:val="en-ZA"/>
                        </w:rPr>
                        <w:t>Telephone :</w:t>
                      </w:r>
                      <w:proofErr w:type="gramEnd"/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  <w:lang w:val="en-ZA"/>
                        </w:rPr>
                        <w:t xml:space="preserve">  (034) 621 2666</w:t>
                      </w:r>
                    </w:p>
                    <w:p w14:paraId="5F65B380" w14:textId="77777777" w:rsidR="007F22DD" w:rsidRDefault="007F22DD" w:rsidP="007F22DD">
                      <w:pP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  <w:lang w:val="en-ZA"/>
                        </w:rPr>
                      </w:pPr>
                      <w:proofErr w:type="gramStart"/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  <w:lang w:val="en-ZA"/>
                        </w:rPr>
                        <w:t>Facsimile :</w:t>
                      </w:r>
                      <w:proofErr w:type="gramEnd"/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  <w:lang w:val="en-ZA"/>
                        </w:rPr>
                        <w:t xml:space="preserve"> (034) 621 3114</w:t>
                      </w:r>
                    </w:p>
                    <w:p w14:paraId="5BA4103D" w14:textId="0CAFCF3A" w:rsidR="007F22DD" w:rsidRDefault="007F22DD" w:rsidP="00DE36D2">
                      <w:pPr>
                        <w:ind w:left="0" w:firstLine="0"/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  <w:lang w:val="en-ZA"/>
                        </w:rPr>
                        <w:t xml:space="preserve">E- </w:t>
                      </w:r>
                      <w:proofErr w:type="gramStart"/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  <w:lang w:val="en-ZA"/>
                        </w:rPr>
                        <w:t>Mail :</w:t>
                      </w:r>
                      <w:proofErr w:type="gramEnd"/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  <w:lang w:val="en-ZA"/>
                        </w:rPr>
                        <w:t xml:space="preserve"> </w:t>
                      </w:r>
                      <w:hyperlink r:id="rId8" w:history="1">
                        <w:r w:rsidR="005D093C" w:rsidRPr="0016605D">
                          <w:rPr>
                            <w:rStyle w:val="Hyperlink"/>
                            <w:rFonts w:ascii="Franklin Gothic Medium" w:hAnsi="Franklin Gothic Medium"/>
                            <w:b/>
                            <w:sz w:val="20"/>
                            <w:szCs w:val="20"/>
                            <w:lang w:val="en-ZA"/>
                          </w:rPr>
                          <w:t>ziphoz@dannhauser.gov.za</w:t>
                        </w:r>
                      </w:hyperlink>
                    </w:p>
                    <w:p w14:paraId="400FCCBA" w14:textId="77777777" w:rsidR="007F22DD" w:rsidRDefault="007F22DD" w:rsidP="007F22DD">
                      <w:pP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  <w:lang w:val="en-ZA"/>
                        </w:rPr>
                        <w:t>Enquiries: MRS G MNTAMBO</w:t>
                      </w:r>
                    </w:p>
                    <w:p w14:paraId="392DC9DF" w14:textId="77777777" w:rsidR="007F22DD" w:rsidRDefault="007F22DD" w:rsidP="007F22DD">
                      <w:pPr>
                        <w:rPr>
                          <w:b/>
                          <w:sz w:val="20"/>
                          <w:szCs w:val="20"/>
                          <w:lang w:val="en-ZA"/>
                        </w:rPr>
                      </w:pPr>
                    </w:p>
                    <w:p w14:paraId="2CA642BC" w14:textId="77777777" w:rsidR="007F22DD" w:rsidRDefault="007F22DD" w:rsidP="007F22DD">
                      <w:pPr>
                        <w:rPr>
                          <w:sz w:val="2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E36D2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B92BF" wp14:editId="7649809A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1485900" cy="6858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F2F6D" w14:textId="77777777" w:rsidR="007F22DD" w:rsidRDefault="007F22DD" w:rsidP="007F22DD">
                            <w:pPr>
                              <w:ind w:left="0" w:firstLine="0"/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  <w:lang w:val="en-ZA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rFonts w:ascii="Franklin Gothic Medium" w:hAnsi="Franklin Gothic Medium"/>
                                    <w:b/>
                                    <w:sz w:val="20"/>
                                    <w:szCs w:val="20"/>
                                    <w:lang w:val="en-ZA"/>
                                  </w:rPr>
                                  <w:t>8 Church Street</w:t>
                                </w:r>
                              </w:smartTag>
                            </w:smartTag>
                          </w:p>
                          <w:p w14:paraId="7C7B3998" w14:textId="77777777" w:rsidR="007F22DD" w:rsidRDefault="007F22DD" w:rsidP="007F22DD">
                            <w:pP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  <w:lang w:val="en-ZA"/>
                              </w:rPr>
                              <w:t>Private bag X1011</w:t>
                            </w:r>
                          </w:p>
                          <w:p w14:paraId="1E5D6F20" w14:textId="77777777" w:rsidR="007F22DD" w:rsidRPr="007F22DD" w:rsidRDefault="007F22DD" w:rsidP="007F22DD">
                            <w:pP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  <w:lang w:val="en-ZA"/>
                              </w:rPr>
                            </w:pPr>
                            <w:r w:rsidRPr="007F22DD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  <w:lang w:val="en-ZA"/>
                              </w:rPr>
                              <w:t>Dannhauser</w:t>
                            </w:r>
                          </w:p>
                          <w:p w14:paraId="017CD3E7" w14:textId="77777777" w:rsidR="007F22DD" w:rsidRDefault="007F22DD" w:rsidP="007F22DD">
                            <w:pP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  <w:lang w:val="en-ZA"/>
                              </w:rPr>
                            </w:pPr>
                            <w:r w:rsidRPr="007F22DD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  <w:lang w:val="en-ZA"/>
                              </w:rPr>
                              <w:t>3080</w:t>
                            </w:r>
                          </w:p>
                          <w:p w14:paraId="2CD9FE04" w14:textId="77777777" w:rsidR="007F22DD" w:rsidRDefault="007F22DD" w:rsidP="007F22DD">
                            <w:pPr>
                              <w:rPr>
                                <w:sz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B92BF" id="Text Box 3" o:spid="_x0000_s1027" type="#_x0000_t202" style="position:absolute;left:0;text-align:left;margin-left:0;margin-top:12.6pt;width:117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" strokecolor="white">
                <v:textbox>
                  <w:txbxContent>
                    <w:p w14:paraId="186F2F6D" w14:textId="77777777" w:rsidR="007F22DD" w:rsidRDefault="007F22DD" w:rsidP="007F22DD">
                      <w:pPr>
                        <w:ind w:left="0" w:firstLine="0"/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  <w:lang w:val="en-ZA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rFonts w:ascii="Franklin Gothic Medium" w:hAnsi="Franklin Gothic Medium"/>
                              <w:b/>
                              <w:sz w:val="20"/>
                              <w:szCs w:val="20"/>
                              <w:lang w:val="en-ZA"/>
                            </w:rPr>
                            <w:t>8 Church Street</w:t>
                          </w:r>
                        </w:smartTag>
                      </w:smartTag>
                    </w:p>
                    <w:p w14:paraId="7C7B3998" w14:textId="77777777" w:rsidR="007F22DD" w:rsidRDefault="007F22DD" w:rsidP="007F22DD">
                      <w:pP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  <w:lang w:val="en-ZA"/>
                        </w:rPr>
                        <w:t>Private bag X1011</w:t>
                      </w:r>
                    </w:p>
                    <w:p w14:paraId="1E5D6F20" w14:textId="77777777" w:rsidR="007F22DD" w:rsidRPr="007F22DD" w:rsidRDefault="007F22DD" w:rsidP="007F22DD">
                      <w:pP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  <w:lang w:val="en-ZA"/>
                        </w:rPr>
                      </w:pPr>
                      <w:r w:rsidRPr="007F22DD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  <w:lang w:val="en-ZA"/>
                        </w:rPr>
                        <w:t>Dannhauser</w:t>
                      </w:r>
                    </w:p>
                    <w:p w14:paraId="017CD3E7" w14:textId="77777777" w:rsidR="007F22DD" w:rsidRDefault="007F22DD" w:rsidP="007F22DD">
                      <w:pP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  <w:lang w:val="en-ZA"/>
                        </w:rPr>
                      </w:pPr>
                      <w:r w:rsidRPr="007F22DD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  <w:lang w:val="en-ZA"/>
                        </w:rPr>
                        <w:t>3080</w:t>
                      </w:r>
                    </w:p>
                    <w:p w14:paraId="2CD9FE04" w14:textId="77777777" w:rsidR="007F22DD" w:rsidRDefault="007F22DD" w:rsidP="007F22DD">
                      <w:pPr>
                        <w:rPr>
                          <w:sz w:val="2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E36D2">
        <w:rPr>
          <w:b/>
          <w:sz w:val="20"/>
          <w:szCs w:val="20"/>
          <w:lang w:val="en-ZA"/>
        </w:rPr>
        <w:t xml:space="preserve">                                                                     </w:t>
      </w:r>
      <w:r w:rsidRPr="00DE36D2">
        <w:rPr>
          <w:b/>
          <w:noProof/>
          <w:sz w:val="20"/>
          <w:szCs w:val="20"/>
          <w:lang w:val="en-ZA" w:eastAsia="en-ZA"/>
        </w:rPr>
        <w:drawing>
          <wp:inline distT="0" distB="0" distL="0" distR="0" wp14:anchorId="7CD77E44" wp14:editId="7213ED50">
            <wp:extent cx="847725" cy="723900"/>
            <wp:effectExtent l="0" t="0" r="9525" b="0"/>
            <wp:docPr id="962628343" name="Picture 962628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E554B" w14:textId="63C91482" w:rsidR="00512D84" w:rsidRPr="00DE36D2" w:rsidRDefault="007F22DD" w:rsidP="002408D1">
      <w:pPr>
        <w:spacing w:after="120" w:line="362" w:lineRule="auto"/>
        <w:ind w:left="-5"/>
        <w:rPr>
          <w:rFonts w:ascii="Amasis MT Pro Black" w:hAnsi="Amasis MT Pro Black"/>
          <w:b/>
          <w:bCs/>
        </w:rPr>
      </w:pPr>
      <w:r w:rsidRPr="00DE36D2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94E21" wp14:editId="24A17609">
                <wp:simplePos x="0" y="0"/>
                <wp:positionH relativeFrom="page">
                  <wp:align>left</wp:align>
                </wp:positionH>
                <wp:positionV relativeFrom="paragraph">
                  <wp:posOffset>337820</wp:posOffset>
                </wp:positionV>
                <wp:extent cx="8248650" cy="30480"/>
                <wp:effectExtent l="19050" t="19050" r="19050" b="266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48650" cy="304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14D27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26.6pt" to="649.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" strokeweight="2.25pt">
                <w10:wrap anchorx="page"/>
              </v:line>
            </w:pict>
          </mc:Fallback>
        </mc:AlternateContent>
      </w:r>
      <w:r w:rsidRPr="00DE36D2">
        <w:tab/>
      </w:r>
      <w:r w:rsidRPr="00DE36D2">
        <w:tab/>
      </w:r>
      <w:r w:rsidRPr="00DE36D2">
        <w:tab/>
      </w:r>
      <w:r w:rsidRPr="00DE36D2">
        <w:tab/>
      </w:r>
      <w:r w:rsidRPr="00DE36D2">
        <w:tab/>
      </w:r>
      <w:r w:rsidRPr="00DE36D2">
        <w:tab/>
      </w:r>
      <w:r w:rsidRPr="00DE36D2">
        <w:tab/>
      </w:r>
      <w:r w:rsidRPr="00DE36D2">
        <w:tab/>
      </w:r>
      <w:r w:rsidRPr="00DE36D2">
        <w:tab/>
      </w:r>
      <w:r w:rsidRPr="00DE36D2">
        <w:tab/>
      </w:r>
      <w:r w:rsidRPr="00DE36D2">
        <w:tab/>
      </w:r>
      <w:r w:rsidRPr="00DE36D2">
        <w:rPr>
          <w:rFonts w:ascii="Amasis MT Pro Black" w:hAnsi="Amasis MT Pro Black"/>
          <w:b/>
          <w:bCs/>
        </w:rPr>
        <w:t xml:space="preserve"> Enquires</w:t>
      </w:r>
      <w:r w:rsidR="00DE36D2" w:rsidRPr="00DE36D2">
        <w:rPr>
          <w:rFonts w:ascii="Amasis MT Pro Black" w:hAnsi="Amasis MT Pro Black"/>
          <w:b/>
          <w:bCs/>
        </w:rPr>
        <w:t>:</w:t>
      </w:r>
      <w:r w:rsidRPr="00DE36D2">
        <w:rPr>
          <w:rFonts w:ascii="Amasis MT Pro Black" w:hAnsi="Amasis MT Pro Black"/>
          <w:b/>
          <w:bCs/>
        </w:rPr>
        <w:t xml:space="preserve"> </w:t>
      </w:r>
      <w:r w:rsidR="005D093C">
        <w:rPr>
          <w:rFonts w:ascii="Amasis MT Pro Black" w:hAnsi="Amasis MT Pro Black"/>
          <w:b/>
          <w:bCs/>
        </w:rPr>
        <w:t>ZZ ZULU</w:t>
      </w:r>
    </w:p>
    <w:p w14:paraId="633D085E" w14:textId="23641E22" w:rsidR="007F22DD" w:rsidRPr="00DE36D2" w:rsidRDefault="007F22DD" w:rsidP="002408D1">
      <w:pPr>
        <w:spacing w:after="120" w:line="362" w:lineRule="auto"/>
        <w:ind w:left="-5"/>
      </w:pPr>
    </w:p>
    <w:p w14:paraId="5C21C5A4" w14:textId="4099AC10" w:rsidR="00512D84" w:rsidRPr="00DE36D2" w:rsidRDefault="007F22DD" w:rsidP="002408D1">
      <w:pPr>
        <w:spacing w:after="120" w:line="362" w:lineRule="auto"/>
        <w:ind w:left="-5"/>
        <w:rPr>
          <w:b/>
          <w:bCs/>
        </w:rPr>
      </w:pPr>
      <w:r w:rsidRPr="00DE36D2">
        <w:rPr>
          <w:b/>
          <w:bCs/>
        </w:rPr>
        <w:t xml:space="preserve">Resolution on levying property rates in terms of section 14 of the local government: municipal property rates act, </w:t>
      </w:r>
      <w:proofErr w:type="gramStart"/>
      <w:r w:rsidRPr="00DE36D2">
        <w:rPr>
          <w:b/>
          <w:bCs/>
        </w:rPr>
        <w:t>2004.(</w:t>
      </w:r>
      <w:proofErr w:type="gramEnd"/>
      <w:r w:rsidRPr="00DE36D2">
        <w:rPr>
          <w:b/>
          <w:bCs/>
        </w:rPr>
        <w:t>act no.6 of 2004).</w:t>
      </w:r>
    </w:p>
    <w:p w14:paraId="49E4D315" w14:textId="77777777" w:rsidR="00512D84" w:rsidRPr="00DE36D2" w:rsidRDefault="00512D84" w:rsidP="007F22DD">
      <w:pPr>
        <w:spacing w:after="120" w:line="362" w:lineRule="auto"/>
        <w:ind w:left="0" w:firstLine="0"/>
      </w:pPr>
    </w:p>
    <w:p w14:paraId="084AAF51" w14:textId="70273FEF" w:rsidR="00045FAA" w:rsidRPr="00DE36D2" w:rsidRDefault="00F74CE0" w:rsidP="002408D1">
      <w:pPr>
        <w:spacing w:after="120" w:line="362" w:lineRule="auto"/>
        <w:ind w:left="-5"/>
      </w:pPr>
      <w:r w:rsidRPr="00DE36D2">
        <w:t>Notice No.</w:t>
      </w:r>
      <w:r w:rsidR="00B96794">
        <w:t>1</w:t>
      </w:r>
      <w:r w:rsidR="00FA4AEF">
        <w:t>7</w:t>
      </w:r>
      <w:r w:rsidR="007F22DD" w:rsidRPr="00DE36D2">
        <w:t>/06/202</w:t>
      </w:r>
      <w:r w:rsidR="00FA4AEF">
        <w:t xml:space="preserve">6            </w:t>
      </w:r>
      <w:r w:rsidRPr="00DE36D2">
        <w:t xml:space="preserve">                                                                           Dat</w:t>
      </w:r>
      <w:r w:rsidR="007F22DD" w:rsidRPr="00DE36D2">
        <w:t>e.</w:t>
      </w:r>
      <w:r w:rsidR="00B96794">
        <w:t>1</w:t>
      </w:r>
      <w:r w:rsidR="00FA4AEF">
        <w:t>7</w:t>
      </w:r>
      <w:r w:rsidR="007747BF" w:rsidRPr="00DE36D2">
        <w:t>/</w:t>
      </w:r>
      <w:r w:rsidR="007F22DD" w:rsidRPr="00DE36D2">
        <w:t>06</w:t>
      </w:r>
      <w:r w:rsidR="007747BF" w:rsidRPr="00DE36D2">
        <w:t>/</w:t>
      </w:r>
      <w:r w:rsidR="007F22DD" w:rsidRPr="00DE36D2">
        <w:t>202</w:t>
      </w:r>
      <w:r w:rsidR="00FA4AEF">
        <w:t>6</w:t>
      </w:r>
      <w:r w:rsidRPr="00DE36D2">
        <w:t xml:space="preserve"> </w:t>
      </w:r>
    </w:p>
    <w:p w14:paraId="2CE08024" w14:textId="76975D50" w:rsidR="00F74CE0" w:rsidRPr="00DE36D2" w:rsidRDefault="00225164" w:rsidP="00F74CE0">
      <w:pPr>
        <w:pStyle w:val="pStyle"/>
      </w:pPr>
      <w:r w:rsidRPr="00DE36D2">
        <w:rPr>
          <w:rStyle w:val="rStyle"/>
        </w:rPr>
        <w:t>dannhauser local municipality (kz – 254)</w:t>
      </w:r>
    </w:p>
    <w:p w14:paraId="3BA0B028" w14:textId="58EBA5EF" w:rsidR="00F74CE0" w:rsidRPr="00DE36D2" w:rsidRDefault="00F74CE0" w:rsidP="00F74CE0">
      <w:pPr>
        <w:jc w:val="center"/>
      </w:pPr>
      <w:r w:rsidRPr="00DE36D2">
        <w:rPr>
          <w:noProof/>
          <w:lang w:val="en-ZA" w:eastAsia="en-ZA"/>
        </w:rPr>
        <mc:AlternateContent>
          <mc:Choice Requires="wps">
            <w:drawing>
              <wp:inline distT="0" distB="0" distL="0" distR="0" wp14:anchorId="6F970016" wp14:editId="5569DA61">
                <wp:extent cx="1016000" cy="1016000"/>
                <wp:effectExtent l="12700" t="11430" r="9525" b="1079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793DF" w14:textId="3A11836F" w:rsidR="00F74CE0" w:rsidRDefault="00225164" w:rsidP="00F74CE0">
                            <w:pPr>
                              <w:jc w:val="center"/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ZA" w:eastAsia="en-ZA"/>
                              </w:rPr>
                              <w:drawing>
                                <wp:inline distT="0" distB="0" distL="0" distR="0" wp14:anchorId="4CEC0E98" wp14:editId="17533DEE">
                                  <wp:extent cx="820420" cy="700583"/>
                                  <wp:effectExtent l="0" t="0" r="0" b="4445"/>
                                  <wp:docPr id="197683706" name="Picture 1976837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0420" cy="7005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970016" id="Text Box 1" o:spid="_x0000_s1028" type="#_x0000_t202" style="width:80pt;height:8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" strokeweight="1pt">
                <v:textbox>
                  <w:txbxContent>
                    <w:p w14:paraId="732793DF" w14:textId="3A11836F" w:rsidR="00F74CE0" w:rsidRDefault="00225164" w:rsidP="00F74CE0">
                      <w:pPr>
                        <w:jc w:val="center"/>
                      </w:pPr>
                      <w:r>
                        <w:rPr>
                          <w:b/>
                          <w:noProof/>
                          <w:sz w:val="20"/>
                          <w:szCs w:val="20"/>
                          <w:lang w:val="en-ZA" w:eastAsia="en-ZA"/>
                        </w:rPr>
                        <w:drawing>
                          <wp:inline distT="0" distB="0" distL="0" distR="0" wp14:anchorId="4CEC0E98" wp14:editId="17533DEE">
                            <wp:extent cx="820420" cy="700583"/>
                            <wp:effectExtent l="0" t="0" r="0" b="4445"/>
                            <wp:docPr id="197683706" name="Picture 1976837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0420" cy="7005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5231DA" w14:textId="1E83A56F" w:rsidR="00045FAA" w:rsidRPr="00DE36D2" w:rsidRDefault="001B3633" w:rsidP="00F74CE0">
      <w:pPr>
        <w:spacing w:after="240"/>
        <w:ind w:right="1"/>
        <w:jc w:val="center"/>
      </w:pPr>
      <w:r w:rsidRPr="00DE36D2">
        <w:rPr>
          <w:b/>
        </w:rPr>
        <w:t xml:space="preserve">MUNICIPAL NOTICE NO: </w:t>
      </w:r>
      <w:r w:rsidR="008A5D5C">
        <w:rPr>
          <w:b/>
        </w:rPr>
        <w:t>1</w:t>
      </w:r>
      <w:r w:rsidR="00FA4AEF">
        <w:rPr>
          <w:b/>
        </w:rPr>
        <w:t>7</w:t>
      </w:r>
      <w:r w:rsidR="00225164" w:rsidRPr="00DE36D2">
        <w:rPr>
          <w:b/>
        </w:rPr>
        <w:t>/06/202</w:t>
      </w:r>
      <w:r w:rsidR="00FA4AEF">
        <w:rPr>
          <w:b/>
        </w:rPr>
        <w:t>6</w:t>
      </w:r>
    </w:p>
    <w:p w14:paraId="4547000E" w14:textId="79604B86" w:rsidR="00225164" w:rsidRPr="00DE36D2" w:rsidRDefault="001B3633" w:rsidP="00255DA2">
      <w:pPr>
        <w:spacing w:after="117"/>
        <w:ind w:right="1"/>
        <w:jc w:val="left"/>
        <w:rPr>
          <w:b/>
        </w:rPr>
      </w:pPr>
      <w:r w:rsidRPr="00DE36D2">
        <w:rPr>
          <w:b/>
        </w:rPr>
        <w:t>RESOLUTION LEVYING PROPERTY RATES FOR THE FINANCIAL YEAR 1 JULY 20</w:t>
      </w:r>
      <w:r w:rsidR="00225164" w:rsidRPr="00DE36D2">
        <w:rPr>
          <w:b/>
        </w:rPr>
        <w:t>2</w:t>
      </w:r>
      <w:r w:rsidR="005208BD">
        <w:rPr>
          <w:b/>
        </w:rPr>
        <w:t>6</w:t>
      </w:r>
      <w:r w:rsidRPr="00DE36D2">
        <w:rPr>
          <w:b/>
        </w:rPr>
        <w:t xml:space="preserve"> TO 30 JUNE 20</w:t>
      </w:r>
      <w:r w:rsidR="00225164" w:rsidRPr="00DE36D2">
        <w:rPr>
          <w:b/>
        </w:rPr>
        <w:t>2</w:t>
      </w:r>
      <w:r w:rsidR="005208BD">
        <w:rPr>
          <w:b/>
        </w:rPr>
        <w:t>7</w:t>
      </w:r>
    </w:p>
    <w:p w14:paraId="5CFD84AC" w14:textId="7D4B29B8" w:rsidR="006473BE" w:rsidRPr="00CA56CE" w:rsidRDefault="001B3633" w:rsidP="00CA56CE">
      <w:pPr>
        <w:spacing w:after="117"/>
        <w:ind w:right="1"/>
        <w:jc w:val="left"/>
        <w:rPr>
          <w:b/>
        </w:rPr>
      </w:pPr>
      <w:r w:rsidRPr="00DE36D2">
        <w:rPr>
          <w:b/>
        </w:rPr>
        <w:t xml:space="preserve"> </w:t>
      </w:r>
    </w:p>
    <w:p w14:paraId="25829F59" w14:textId="442F1320" w:rsidR="00DE36D2" w:rsidRPr="00DE36D2" w:rsidRDefault="001B3633">
      <w:pPr>
        <w:spacing w:after="0" w:line="360" w:lineRule="auto"/>
        <w:ind w:left="-5" w:right="0"/>
      </w:pPr>
      <w:r w:rsidRPr="00DE36D2">
        <w:t xml:space="preserve">Notice is hereby given in terms of section 14(1) and (2) of the Local Government: Municipal Property Rates Act, 2004; that at its meeting of </w:t>
      </w:r>
      <w:r w:rsidR="00FA4AEF">
        <w:t>05</w:t>
      </w:r>
      <w:r w:rsidR="00DE36D2" w:rsidRPr="00DE36D2">
        <w:t xml:space="preserve"> </w:t>
      </w:r>
      <w:r w:rsidR="00FA4AEF">
        <w:t>JUNE</w:t>
      </w:r>
      <w:r w:rsidR="00DE36D2" w:rsidRPr="00DE36D2">
        <w:t xml:space="preserve"> 202</w:t>
      </w:r>
      <w:r w:rsidR="00D67418">
        <w:t>5</w:t>
      </w:r>
      <w:r w:rsidRPr="00DE36D2">
        <w:t xml:space="preserve">, the Council resolved by way of council resolution number </w:t>
      </w:r>
      <w:r w:rsidR="00947AB3">
        <w:t>9</w:t>
      </w:r>
      <w:r w:rsidRPr="00DE36D2">
        <w:t>, to levy the rates on property reflected in the schedule below with effect from 1 July 20</w:t>
      </w:r>
      <w:r w:rsidR="00DE36D2" w:rsidRPr="00DE36D2">
        <w:t>2</w:t>
      </w:r>
      <w:r w:rsidR="00FA4AEF">
        <w:t>6</w:t>
      </w:r>
    </w:p>
    <w:p w14:paraId="738883D7" w14:textId="1F27E516" w:rsidR="00045FAA" w:rsidRPr="00DE36D2" w:rsidRDefault="00045FAA">
      <w:pPr>
        <w:spacing w:after="0" w:line="360" w:lineRule="auto"/>
        <w:ind w:left="-5" w:right="0"/>
      </w:pPr>
    </w:p>
    <w:p w14:paraId="5736B395" w14:textId="77777777" w:rsidR="00045FAA" w:rsidRDefault="001B3633">
      <w:pPr>
        <w:spacing w:after="0"/>
        <w:ind w:left="0" w:right="0" w:firstLine="0"/>
        <w:jc w:val="left"/>
      </w:pPr>
      <w:r w:rsidRPr="00DE36D2">
        <w:t xml:space="preserve"> </w:t>
      </w:r>
    </w:p>
    <w:p w14:paraId="0ED3F8BF" w14:textId="77777777" w:rsidR="000519E5" w:rsidRDefault="000519E5">
      <w:pPr>
        <w:spacing w:after="0"/>
        <w:ind w:left="0" w:right="0" w:firstLine="0"/>
        <w:jc w:val="left"/>
      </w:pPr>
    </w:p>
    <w:p w14:paraId="4059D698" w14:textId="77777777" w:rsidR="00DE36D2" w:rsidRPr="00DE36D2" w:rsidRDefault="00DE36D2">
      <w:pPr>
        <w:spacing w:after="0"/>
        <w:ind w:left="0" w:right="0" w:firstLine="0"/>
        <w:jc w:val="left"/>
      </w:pPr>
    </w:p>
    <w:tbl>
      <w:tblPr>
        <w:tblStyle w:val="TableGrid"/>
        <w:tblW w:w="9767" w:type="dxa"/>
        <w:tblInd w:w="5" w:type="dxa"/>
        <w:tblCellMar>
          <w:top w:w="10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4220"/>
        <w:gridCol w:w="1597"/>
        <w:gridCol w:w="3950"/>
      </w:tblGrid>
      <w:tr w:rsidR="00045FAA" w:rsidRPr="00DE36D2" w14:paraId="34DE0921" w14:textId="77777777" w:rsidTr="000519E5">
        <w:trPr>
          <w:trHeight w:val="1256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793B" w14:textId="573DEBB6" w:rsidR="00045FAA" w:rsidRPr="00DE36D2" w:rsidRDefault="001B3633" w:rsidP="001C1CFF">
            <w:pPr>
              <w:spacing w:after="105"/>
              <w:ind w:left="0" w:right="0" w:firstLine="0"/>
              <w:jc w:val="left"/>
            </w:pPr>
            <w:r w:rsidRPr="00DE36D2">
              <w:rPr>
                <w:b/>
                <w:sz w:val="22"/>
              </w:rPr>
              <w:t xml:space="preserve">Category of property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7F03" w14:textId="00360E2D" w:rsidR="00045FAA" w:rsidRPr="00DE36D2" w:rsidRDefault="001B3633" w:rsidP="00687F7A">
            <w:pPr>
              <w:spacing w:after="0"/>
              <w:ind w:left="0" w:right="0" w:firstLine="0"/>
              <w:jc w:val="center"/>
            </w:pPr>
            <w:r w:rsidRPr="00DE36D2">
              <w:rPr>
                <w:b/>
                <w:sz w:val="22"/>
              </w:rPr>
              <w:t xml:space="preserve">Rate </w:t>
            </w:r>
            <w:r w:rsidR="002408D1" w:rsidRPr="00DE36D2">
              <w:rPr>
                <w:b/>
                <w:sz w:val="22"/>
              </w:rPr>
              <w:t>R</w:t>
            </w:r>
            <w:r w:rsidRPr="00DE36D2">
              <w:rPr>
                <w:b/>
                <w:sz w:val="22"/>
              </w:rPr>
              <w:t>atio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60DE" w14:textId="6E53441A" w:rsidR="00045FAA" w:rsidRPr="00DE36D2" w:rsidRDefault="001B3633">
            <w:pPr>
              <w:spacing w:after="0"/>
              <w:ind w:left="0" w:right="56" w:firstLine="0"/>
            </w:pPr>
            <w:r w:rsidRPr="00DE36D2">
              <w:rPr>
                <w:b/>
                <w:sz w:val="22"/>
              </w:rPr>
              <w:t xml:space="preserve">Cent amount in the Rand rate determined for the relevant property category </w:t>
            </w:r>
          </w:p>
        </w:tc>
      </w:tr>
      <w:tr w:rsidR="00045FAA" w:rsidRPr="00DE36D2" w14:paraId="0E4CD426" w14:textId="77777777" w:rsidTr="006473BE">
        <w:trPr>
          <w:trHeight w:val="75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00B8" w14:textId="4A488487" w:rsidR="00045FAA" w:rsidRPr="00DE36D2" w:rsidRDefault="00345880">
            <w:pPr>
              <w:spacing w:after="0"/>
              <w:ind w:left="0" w:right="0" w:firstLine="0"/>
              <w:jc w:val="left"/>
            </w:pPr>
            <w:r w:rsidRPr="00DE36D2">
              <w:t>Agricultural properties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627E" w14:textId="15F91511" w:rsidR="00045FAA" w:rsidRPr="00DE36D2" w:rsidRDefault="00DE36D2" w:rsidP="007747BF">
            <w:pPr>
              <w:spacing w:after="0"/>
              <w:ind w:left="0" w:right="0" w:firstLine="0"/>
              <w:jc w:val="center"/>
            </w:pPr>
            <w:r w:rsidRPr="00DE36D2">
              <w:t>1:</w:t>
            </w:r>
            <w:r w:rsidR="00947AB3">
              <w:t>0</w:t>
            </w:r>
            <w:r w:rsidRPr="00DE36D2">
              <w:t>.</w:t>
            </w:r>
            <w:r w:rsidR="00947AB3">
              <w:t>25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58D6" w14:textId="72061ACD" w:rsidR="00045FAA" w:rsidRPr="00CA56CE" w:rsidRDefault="001B3633">
            <w:pPr>
              <w:spacing w:after="0"/>
              <w:ind w:left="0" w:right="0" w:firstLine="0"/>
              <w:jc w:val="left"/>
              <w:rPr>
                <w:szCs w:val="32"/>
              </w:rPr>
            </w:pPr>
            <w:r w:rsidRPr="00CA56CE">
              <w:rPr>
                <w:szCs w:val="32"/>
              </w:rPr>
              <w:t xml:space="preserve"> </w:t>
            </w:r>
            <w:r w:rsidR="00345880" w:rsidRPr="00CA56CE">
              <w:rPr>
                <w:szCs w:val="32"/>
              </w:rPr>
              <w:t>0.004</w:t>
            </w:r>
            <w:r w:rsidR="00947AB3" w:rsidRPr="00CA56CE">
              <w:rPr>
                <w:szCs w:val="32"/>
              </w:rPr>
              <w:t>5</w:t>
            </w:r>
            <w:r w:rsidR="00345880" w:rsidRPr="00CA56CE">
              <w:rPr>
                <w:szCs w:val="32"/>
              </w:rPr>
              <w:t>c/R</w:t>
            </w:r>
          </w:p>
        </w:tc>
      </w:tr>
      <w:tr w:rsidR="00045FAA" w:rsidRPr="00DE36D2" w14:paraId="1C5DC055" w14:textId="77777777" w:rsidTr="006473BE">
        <w:trPr>
          <w:trHeight w:val="74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7771" w14:textId="2EB7017E" w:rsidR="00045FAA" w:rsidRPr="00DE36D2" w:rsidRDefault="00345880">
            <w:pPr>
              <w:spacing w:after="0"/>
              <w:ind w:left="0" w:right="0" w:firstLine="0"/>
              <w:jc w:val="left"/>
            </w:pPr>
            <w:r w:rsidRPr="00DE36D2">
              <w:t>Business and commercial properties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0863" w14:textId="617AD36F" w:rsidR="00045FAA" w:rsidRPr="00DE36D2" w:rsidRDefault="00DE36D2" w:rsidP="007747BF">
            <w:pPr>
              <w:spacing w:after="0"/>
              <w:ind w:left="0" w:right="0" w:firstLine="0"/>
              <w:jc w:val="center"/>
            </w:pPr>
            <w:r w:rsidRPr="00DE36D2">
              <w:t>1:</w:t>
            </w:r>
            <w:r w:rsidR="00947AB3">
              <w:t>3</w:t>
            </w:r>
            <w:r w:rsidRPr="00DE36D2">
              <w:t>.</w:t>
            </w:r>
            <w:r w:rsidR="00947AB3">
              <w:t>55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8BBE" w14:textId="6349D821" w:rsidR="00045FAA" w:rsidRPr="00CA56CE" w:rsidRDefault="001B3633">
            <w:pPr>
              <w:spacing w:after="0"/>
              <w:ind w:left="0" w:right="0" w:firstLine="0"/>
              <w:jc w:val="left"/>
              <w:rPr>
                <w:szCs w:val="32"/>
              </w:rPr>
            </w:pPr>
            <w:r w:rsidRPr="00CA56CE">
              <w:rPr>
                <w:szCs w:val="32"/>
              </w:rPr>
              <w:t xml:space="preserve"> </w:t>
            </w:r>
            <w:r w:rsidR="00345880" w:rsidRPr="00CA56CE">
              <w:rPr>
                <w:szCs w:val="32"/>
              </w:rPr>
              <w:t>0.06</w:t>
            </w:r>
            <w:r w:rsidR="00947AB3" w:rsidRPr="00CA56CE">
              <w:rPr>
                <w:szCs w:val="32"/>
              </w:rPr>
              <w:t>4</w:t>
            </w:r>
            <w:r w:rsidR="00345880" w:rsidRPr="00CA56CE">
              <w:rPr>
                <w:szCs w:val="32"/>
              </w:rPr>
              <w:t>0c/R</w:t>
            </w:r>
          </w:p>
        </w:tc>
      </w:tr>
      <w:tr w:rsidR="00045FAA" w:rsidRPr="00DE36D2" w14:paraId="5B77B2ED" w14:textId="77777777" w:rsidTr="006473BE">
        <w:trPr>
          <w:trHeight w:val="75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3B38" w14:textId="5EEA694D" w:rsidR="00045FAA" w:rsidRPr="00DE36D2" w:rsidRDefault="00345880">
            <w:pPr>
              <w:spacing w:after="0"/>
              <w:ind w:left="0" w:right="0" w:firstLine="0"/>
              <w:jc w:val="left"/>
            </w:pPr>
            <w:r w:rsidRPr="00DE36D2">
              <w:t>Industrial properties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B1FA" w14:textId="57121A9F" w:rsidR="00045FAA" w:rsidRPr="00DE36D2" w:rsidRDefault="00DE36D2" w:rsidP="007747BF">
            <w:pPr>
              <w:spacing w:after="0"/>
              <w:ind w:left="0" w:right="0" w:firstLine="0"/>
              <w:jc w:val="center"/>
            </w:pPr>
            <w:r w:rsidRPr="00DE36D2">
              <w:t>1:</w:t>
            </w:r>
            <w:r w:rsidR="00882786">
              <w:t>3</w:t>
            </w:r>
            <w:r w:rsidRPr="00DE36D2">
              <w:t>.</w:t>
            </w:r>
            <w:r w:rsidR="00882786">
              <w:t>56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AD79" w14:textId="3DFD19C4" w:rsidR="00045FAA" w:rsidRPr="00CA56CE" w:rsidRDefault="001B3633">
            <w:pPr>
              <w:spacing w:after="0"/>
              <w:ind w:left="0" w:right="0" w:firstLine="0"/>
              <w:jc w:val="left"/>
              <w:rPr>
                <w:szCs w:val="32"/>
              </w:rPr>
            </w:pPr>
            <w:r w:rsidRPr="00CA56CE">
              <w:rPr>
                <w:szCs w:val="32"/>
              </w:rPr>
              <w:t xml:space="preserve"> </w:t>
            </w:r>
            <w:r w:rsidR="00345880" w:rsidRPr="00CA56CE">
              <w:rPr>
                <w:szCs w:val="32"/>
              </w:rPr>
              <w:t>0.06</w:t>
            </w:r>
            <w:r w:rsidR="00947AB3" w:rsidRPr="00CA56CE">
              <w:rPr>
                <w:szCs w:val="32"/>
              </w:rPr>
              <w:t>42</w:t>
            </w:r>
            <w:r w:rsidR="00345880" w:rsidRPr="00CA56CE">
              <w:rPr>
                <w:szCs w:val="32"/>
              </w:rPr>
              <w:t>cR</w:t>
            </w:r>
          </w:p>
        </w:tc>
      </w:tr>
      <w:tr w:rsidR="00045FAA" w:rsidRPr="00DE36D2" w14:paraId="576023BB" w14:textId="77777777" w:rsidTr="006473BE">
        <w:trPr>
          <w:trHeight w:val="74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223E" w14:textId="75DBE76E" w:rsidR="00045FAA" w:rsidRPr="00DE36D2" w:rsidRDefault="00345880">
            <w:pPr>
              <w:spacing w:after="0"/>
              <w:ind w:left="0" w:right="0" w:firstLine="0"/>
              <w:jc w:val="left"/>
            </w:pPr>
            <w:r w:rsidRPr="00DE36D2">
              <w:t>Mining properties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51EE" w14:textId="7583EB67" w:rsidR="00045FAA" w:rsidRPr="00DE36D2" w:rsidRDefault="00DE36D2" w:rsidP="007747BF">
            <w:pPr>
              <w:spacing w:after="0"/>
              <w:ind w:left="0" w:right="0" w:firstLine="0"/>
              <w:jc w:val="center"/>
            </w:pPr>
            <w:r w:rsidRPr="00DE36D2">
              <w:t>1:</w:t>
            </w:r>
            <w:r w:rsidR="00882786">
              <w:t>3</w:t>
            </w:r>
            <w:r w:rsidRPr="00DE36D2">
              <w:t>.</w:t>
            </w:r>
            <w:r w:rsidR="00882786">
              <w:t>55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F425" w14:textId="6A25E364" w:rsidR="00045FAA" w:rsidRPr="00CA56CE" w:rsidRDefault="001B3633">
            <w:pPr>
              <w:spacing w:after="0"/>
              <w:ind w:left="0" w:right="0" w:firstLine="0"/>
              <w:jc w:val="left"/>
              <w:rPr>
                <w:szCs w:val="32"/>
              </w:rPr>
            </w:pPr>
            <w:r w:rsidRPr="00CA56CE">
              <w:rPr>
                <w:szCs w:val="32"/>
              </w:rPr>
              <w:t xml:space="preserve"> </w:t>
            </w:r>
            <w:r w:rsidR="00345880" w:rsidRPr="00CA56CE">
              <w:rPr>
                <w:szCs w:val="32"/>
              </w:rPr>
              <w:t>0.06</w:t>
            </w:r>
            <w:r w:rsidR="00947AB3" w:rsidRPr="00CA56CE">
              <w:rPr>
                <w:szCs w:val="32"/>
              </w:rPr>
              <w:t>4</w:t>
            </w:r>
            <w:r w:rsidR="00345880" w:rsidRPr="00CA56CE">
              <w:rPr>
                <w:szCs w:val="32"/>
              </w:rPr>
              <w:t>0c/R</w:t>
            </w:r>
          </w:p>
        </w:tc>
      </w:tr>
      <w:tr w:rsidR="00045FAA" w:rsidRPr="00DE36D2" w14:paraId="4A40D3BC" w14:textId="77777777" w:rsidTr="006473BE">
        <w:trPr>
          <w:trHeight w:val="75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932E" w14:textId="7518243E" w:rsidR="00045FAA" w:rsidRPr="00DE36D2" w:rsidRDefault="00345880">
            <w:pPr>
              <w:spacing w:after="0"/>
              <w:ind w:left="0" w:right="0" w:firstLine="0"/>
              <w:jc w:val="left"/>
            </w:pPr>
            <w:r w:rsidRPr="00DE36D2">
              <w:t>Municipal properties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01CF" w14:textId="3355DA7E" w:rsidR="00045FAA" w:rsidRPr="00DE36D2" w:rsidRDefault="00DE36D2" w:rsidP="007747BF">
            <w:pPr>
              <w:spacing w:after="0"/>
              <w:ind w:left="0" w:right="0" w:firstLine="0"/>
              <w:jc w:val="center"/>
            </w:pPr>
            <w:r w:rsidRPr="00DE36D2">
              <w:t>0.0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4196" w14:textId="00A2DB5B" w:rsidR="00045FAA" w:rsidRPr="00CA56CE" w:rsidRDefault="001B3633">
            <w:pPr>
              <w:spacing w:after="0"/>
              <w:ind w:left="0" w:right="0" w:firstLine="0"/>
              <w:jc w:val="left"/>
              <w:rPr>
                <w:szCs w:val="32"/>
              </w:rPr>
            </w:pPr>
            <w:r w:rsidRPr="00CA56CE">
              <w:rPr>
                <w:szCs w:val="32"/>
              </w:rPr>
              <w:t xml:space="preserve"> </w:t>
            </w:r>
            <w:r w:rsidR="00345880" w:rsidRPr="00CA56CE">
              <w:rPr>
                <w:szCs w:val="32"/>
              </w:rPr>
              <w:t>NIL</w:t>
            </w:r>
          </w:p>
        </w:tc>
      </w:tr>
      <w:tr w:rsidR="00045FAA" w:rsidRPr="00DE36D2" w14:paraId="73663956" w14:textId="77777777" w:rsidTr="006473BE">
        <w:trPr>
          <w:trHeight w:val="74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AEA3" w14:textId="2DFA3601" w:rsidR="00045FAA" w:rsidRPr="00DE36D2" w:rsidRDefault="00345880">
            <w:pPr>
              <w:spacing w:after="0"/>
              <w:ind w:left="0" w:right="0" w:firstLine="0"/>
              <w:jc w:val="left"/>
            </w:pPr>
            <w:r w:rsidRPr="00DE36D2">
              <w:t>Public benefit organizations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66CD" w14:textId="6F9E11D9" w:rsidR="00045FAA" w:rsidRPr="00DE36D2" w:rsidRDefault="00DE36D2" w:rsidP="007747BF">
            <w:pPr>
              <w:spacing w:after="0"/>
              <w:ind w:left="0" w:right="0" w:firstLine="0"/>
              <w:jc w:val="center"/>
            </w:pPr>
            <w:r w:rsidRPr="00DE36D2">
              <w:t>0.0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9A2B" w14:textId="6E2475E9" w:rsidR="00045FAA" w:rsidRPr="00CA56CE" w:rsidRDefault="001B3633">
            <w:pPr>
              <w:spacing w:after="0"/>
              <w:ind w:left="0" w:right="0" w:firstLine="0"/>
              <w:jc w:val="left"/>
              <w:rPr>
                <w:szCs w:val="32"/>
              </w:rPr>
            </w:pPr>
            <w:r w:rsidRPr="00CA56CE">
              <w:rPr>
                <w:szCs w:val="32"/>
              </w:rPr>
              <w:t xml:space="preserve"> </w:t>
            </w:r>
            <w:r w:rsidR="00345880" w:rsidRPr="00CA56CE">
              <w:rPr>
                <w:szCs w:val="32"/>
              </w:rPr>
              <w:t>NIL</w:t>
            </w:r>
          </w:p>
        </w:tc>
      </w:tr>
      <w:tr w:rsidR="00045FAA" w:rsidRPr="00DE36D2" w14:paraId="74FF1AA0" w14:textId="77777777" w:rsidTr="006473BE">
        <w:trPr>
          <w:trHeight w:val="75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90A7" w14:textId="7F85FBB5" w:rsidR="00045FAA" w:rsidRPr="00DE36D2" w:rsidRDefault="00345880">
            <w:pPr>
              <w:spacing w:after="0"/>
              <w:ind w:left="0" w:right="0" w:firstLine="0"/>
              <w:jc w:val="left"/>
            </w:pPr>
            <w:r w:rsidRPr="00DE36D2">
              <w:t>Public service infrastructure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2C9C" w14:textId="55C8AB12" w:rsidR="00045FAA" w:rsidRPr="00DE36D2" w:rsidRDefault="00DE36D2" w:rsidP="007747BF">
            <w:pPr>
              <w:spacing w:after="0"/>
              <w:ind w:left="0" w:right="0" w:firstLine="0"/>
              <w:jc w:val="center"/>
            </w:pPr>
            <w:r w:rsidRPr="00DE36D2">
              <w:t>1:</w:t>
            </w:r>
            <w:r w:rsidR="00882786">
              <w:t>0</w:t>
            </w:r>
            <w:r w:rsidRPr="00DE36D2">
              <w:t>.</w:t>
            </w:r>
            <w:r w:rsidR="00882786">
              <w:t>25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439F" w14:textId="493DB7C0" w:rsidR="00045FAA" w:rsidRPr="00CA56CE" w:rsidRDefault="001B3633">
            <w:pPr>
              <w:spacing w:after="0"/>
              <w:ind w:left="0" w:right="0" w:firstLine="0"/>
              <w:jc w:val="left"/>
              <w:rPr>
                <w:szCs w:val="32"/>
              </w:rPr>
            </w:pPr>
            <w:r w:rsidRPr="00CA56CE">
              <w:rPr>
                <w:szCs w:val="32"/>
              </w:rPr>
              <w:t xml:space="preserve"> </w:t>
            </w:r>
            <w:r w:rsidR="00345880" w:rsidRPr="00CA56CE">
              <w:rPr>
                <w:szCs w:val="32"/>
              </w:rPr>
              <w:t>0.004</w:t>
            </w:r>
            <w:r w:rsidR="00947AB3" w:rsidRPr="00CA56CE">
              <w:rPr>
                <w:szCs w:val="32"/>
              </w:rPr>
              <w:t>5</w:t>
            </w:r>
            <w:r w:rsidR="00345880" w:rsidRPr="00CA56CE">
              <w:rPr>
                <w:szCs w:val="32"/>
              </w:rPr>
              <w:t>c/R</w:t>
            </w:r>
          </w:p>
        </w:tc>
      </w:tr>
      <w:tr w:rsidR="00045FAA" w:rsidRPr="00DE36D2" w14:paraId="1DEDF6E0" w14:textId="77777777" w:rsidTr="006473BE">
        <w:trPr>
          <w:trHeight w:val="75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E00F" w14:textId="77777777" w:rsidR="00045FAA" w:rsidRPr="00DE36D2" w:rsidRDefault="00345880">
            <w:pPr>
              <w:spacing w:after="0"/>
              <w:ind w:left="0" w:right="0" w:firstLine="0"/>
              <w:jc w:val="left"/>
            </w:pPr>
            <w:r w:rsidRPr="00DE36D2">
              <w:t>Residential properties</w:t>
            </w:r>
          </w:p>
          <w:p w14:paraId="79AD73AB" w14:textId="5E5FD867" w:rsidR="00345880" w:rsidRPr="00DE36D2" w:rsidRDefault="00345880">
            <w:pPr>
              <w:spacing w:after="0"/>
              <w:ind w:left="0" w:right="0" w:firstLine="0"/>
              <w:jc w:val="left"/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5798" w14:textId="6CB4F6C1" w:rsidR="00045FAA" w:rsidRPr="00DE36D2" w:rsidRDefault="00DE36D2" w:rsidP="007747BF">
            <w:pPr>
              <w:spacing w:after="0"/>
              <w:ind w:left="0" w:right="0" w:firstLine="0"/>
              <w:jc w:val="center"/>
            </w:pPr>
            <w:r w:rsidRPr="00DE36D2">
              <w:t>1.1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080F" w14:textId="5C7C7E3A" w:rsidR="00045FAA" w:rsidRPr="00CA56CE" w:rsidRDefault="001B3633">
            <w:pPr>
              <w:spacing w:after="0"/>
              <w:ind w:left="0" w:right="0" w:firstLine="0"/>
              <w:jc w:val="left"/>
              <w:rPr>
                <w:szCs w:val="32"/>
              </w:rPr>
            </w:pPr>
            <w:r w:rsidRPr="00CA56CE">
              <w:rPr>
                <w:szCs w:val="32"/>
              </w:rPr>
              <w:t xml:space="preserve"> </w:t>
            </w:r>
            <w:r w:rsidR="00345880" w:rsidRPr="00CA56CE">
              <w:rPr>
                <w:szCs w:val="32"/>
              </w:rPr>
              <w:t>0.01</w:t>
            </w:r>
            <w:r w:rsidR="00947AB3" w:rsidRPr="00CA56CE">
              <w:rPr>
                <w:szCs w:val="32"/>
              </w:rPr>
              <w:t>80</w:t>
            </w:r>
            <w:r w:rsidR="00345880" w:rsidRPr="00CA56CE">
              <w:rPr>
                <w:szCs w:val="32"/>
              </w:rPr>
              <w:t>c/R</w:t>
            </w:r>
          </w:p>
        </w:tc>
      </w:tr>
      <w:tr w:rsidR="00345880" w:rsidRPr="00DE36D2" w14:paraId="23ED969E" w14:textId="77777777" w:rsidTr="006473BE">
        <w:trPr>
          <w:trHeight w:val="75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8319" w14:textId="254EF0EF" w:rsidR="00345880" w:rsidRPr="00DE36D2" w:rsidRDefault="00345880">
            <w:pPr>
              <w:spacing w:after="0"/>
              <w:ind w:left="0" w:right="0" w:firstLine="0"/>
              <w:jc w:val="left"/>
            </w:pPr>
            <w:r w:rsidRPr="00DE36D2">
              <w:t>Public service purpose properties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1D1E" w14:textId="1FBED143" w:rsidR="00345880" w:rsidRPr="00DE36D2" w:rsidRDefault="00DE36D2" w:rsidP="007747BF">
            <w:pPr>
              <w:spacing w:after="0"/>
              <w:ind w:left="0" w:right="0" w:firstLine="0"/>
              <w:jc w:val="center"/>
            </w:pPr>
            <w:r w:rsidRPr="00DE36D2">
              <w:t>1:</w:t>
            </w:r>
            <w:r w:rsidR="00882786">
              <w:t>3</w:t>
            </w:r>
            <w:r w:rsidRPr="00DE36D2">
              <w:t>.</w:t>
            </w:r>
            <w:r w:rsidR="00882786">
              <w:t>97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C2DD" w14:textId="06FF55B9" w:rsidR="00345880" w:rsidRPr="00CA56CE" w:rsidRDefault="00345880">
            <w:pPr>
              <w:spacing w:after="0"/>
              <w:ind w:left="0" w:right="0" w:firstLine="0"/>
              <w:jc w:val="left"/>
              <w:rPr>
                <w:szCs w:val="32"/>
              </w:rPr>
            </w:pPr>
            <w:r w:rsidRPr="00CA56CE">
              <w:rPr>
                <w:szCs w:val="32"/>
              </w:rPr>
              <w:t>0.0</w:t>
            </w:r>
            <w:r w:rsidR="00947AB3" w:rsidRPr="00CA56CE">
              <w:rPr>
                <w:szCs w:val="32"/>
              </w:rPr>
              <w:t>715</w:t>
            </w:r>
            <w:r w:rsidRPr="00CA56CE">
              <w:rPr>
                <w:szCs w:val="32"/>
              </w:rPr>
              <w:t>cR</w:t>
            </w:r>
          </w:p>
        </w:tc>
      </w:tr>
      <w:tr w:rsidR="00345880" w:rsidRPr="00DE36D2" w14:paraId="0D773F88" w14:textId="77777777" w:rsidTr="006473BE">
        <w:trPr>
          <w:trHeight w:val="75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0F85" w14:textId="378A5538" w:rsidR="00345880" w:rsidRPr="00DE36D2" w:rsidRDefault="00345880">
            <w:pPr>
              <w:spacing w:after="0"/>
              <w:ind w:left="0" w:right="0" w:firstLine="0"/>
              <w:jc w:val="left"/>
            </w:pPr>
            <w:r w:rsidRPr="00DE36D2">
              <w:t>Vacant property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6410" w14:textId="642EE0AE" w:rsidR="00345880" w:rsidRPr="00DE36D2" w:rsidRDefault="00DE36D2" w:rsidP="007747BF">
            <w:pPr>
              <w:spacing w:after="0"/>
              <w:ind w:left="0" w:right="0" w:firstLine="0"/>
              <w:jc w:val="center"/>
            </w:pPr>
            <w:r w:rsidRPr="00DE36D2">
              <w:t>1:</w:t>
            </w:r>
            <w:r w:rsidR="00882786">
              <w:t>7</w:t>
            </w:r>
            <w:r w:rsidRPr="00DE36D2">
              <w:t>.</w:t>
            </w:r>
            <w:r w:rsidR="00882786">
              <w:t>54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B8AB" w14:textId="3EF8EE89" w:rsidR="00345880" w:rsidRPr="00CA56CE" w:rsidRDefault="00345880">
            <w:pPr>
              <w:spacing w:after="0"/>
              <w:ind w:left="0" w:right="0" w:firstLine="0"/>
              <w:jc w:val="left"/>
              <w:rPr>
                <w:szCs w:val="32"/>
              </w:rPr>
            </w:pPr>
            <w:r w:rsidRPr="00CA56CE">
              <w:rPr>
                <w:szCs w:val="32"/>
              </w:rPr>
              <w:t>0.13</w:t>
            </w:r>
            <w:r w:rsidR="00947AB3" w:rsidRPr="00CA56CE">
              <w:rPr>
                <w:szCs w:val="32"/>
              </w:rPr>
              <w:t>58</w:t>
            </w:r>
            <w:r w:rsidRPr="00CA56CE">
              <w:rPr>
                <w:szCs w:val="32"/>
              </w:rPr>
              <w:t>c/R</w:t>
            </w:r>
          </w:p>
        </w:tc>
      </w:tr>
      <w:tr w:rsidR="00345880" w:rsidRPr="00DE36D2" w14:paraId="14A24BDF" w14:textId="77777777" w:rsidTr="006473BE">
        <w:trPr>
          <w:trHeight w:val="75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DA10" w14:textId="6EA6CDB4" w:rsidR="00345880" w:rsidRPr="00DE36D2" w:rsidRDefault="00345880">
            <w:pPr>
              <w:spacing w:after="0"/>
              <w:ind w:left="0" w:right="0" w:firstLine="0"/>
              <w:jc w:val="left"/>
            </w:pPr>
            <w:r w:rsidRPr="00DE36D2">
              <w:t>Worship residential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6C42" w14:textId="1CDD3153" w:rsidR="00345880" w:rsidRPr="00DE36D2" w:rsidRDefault="00DE36D2" w:rsidP="007747BF">
            <w:pPr>
              <w:spacing w:after="0"/>
              <w:ind w:left="0" w:right="0" w:firstLine="0"/>
              <w:jc w:val="center"/>
            </w:pPr>
            <w:r w:rsidRPr="00DE36D2">
              <w:t>0.0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EEA6" w14:textId="0ABB3B3F" w:rsidR="00345880" w:rsidRPr="00CA56CE" w:rsidRDefault="00345880">
            <w:pPr>
              <w:spacing w:after="0"/>
              <w:ind w:left="0" w:right="0" w:firstLine="0"/>
              <w:jc w:val="left"/>
              <w:rPr>
                <w:szCs w:val="32"/>
              </w:rPr>
            </w:pPr>
            <w:r w:rsidRPr="00CA56CE">
              <w:rPr>
                <w:szCs w:val="32"/>
              </w:rPr>
              <w:t>NIL</w:t>
            </w:r>
          </w:p>
        </w:tc>
      </w:tr>
    </w:tbl>
    <w:p w14:paraId="770581E3" w14:textId="77777777" w:rsidR="002408D1" w:rsidRDefault="002408D1">
      <w:pPr>
        <w:spacing w:after="0"/>
        <w:ind w:left="0" w:right="0" w:firstLine="0"/>
        <w:jc w:val="left"/>
      </w:pPr>
    </w:p>
    <w:p w14:paraId="344BDDF2" w14:textId="77777777" w:rsidR="006473BE" w:rsidRPr="006473BE" w:rsidRDefault="006473BE" w:rsidP="006473BE"/>
    <w:p w14:paraId="507C8286" w14:textId="77777777" w:rsidR="006473BE" w:rsidRDefault="006473BE" w:rsidP="006473BE">
      <w:pPr>
        <w:ind w:left="0" w:firstLine="0"/>
      </w:pPr>
    </w:p>
    <w:p w14:paraId="7430131B" w14:textId="77777777" w:rsidR="006473BE" w:rsidRDefault="006473BE" w:rsidP="006473BE"/>
    <w:p w14:paraId="546B6DB1" w14:textId="77777777" w:rsidR="006473BE" w:rsidRPr="006473BE" w:rsidRDefault="006473BE" w:rsidP="006473BE">
      <w:pPr>
        <w:sectPr w:rsidR="006473BE" w:rsidRPr="006473BE">
          <w:pgSz w:w="12240" w:h="15840"/>
          <w:pgMar w:top="1448" w:right="1436" w:bottom="959" w:left="1440" w:header="720" w:footer="720" w:gutter="0"/>
          <w:cols w:space="720"/>
        </w:sectPr>
      </w:pPr>
    </w:p>
    <w:p w14:paraId="472ADA9B" w14:textId="77777777" w:rsidR="00B5485A" w:rsidRPr="00DE36D2" w:rsidRDefault="001B3633" w:rsidP="00A24DA1">
      <w:pPr>
        <w:spacing w:after="117"/>
        <w:ind w:left="0" w:right="1" w:firstLine="0"/>
        <w:jc w:val="left"/>
        <w:rPr>
          <w:b/>
        </w:rPr>
      </w:pPr>
      <w:r w:rsidRPr="00DE36D2">
        <w:rPr>
          <w:b/>
        </w:rPr>
        <w:t>EXEMPTIONS, REDUCTIONS AND REBATES</w:t>
      </w:r>
    </w:p>
    <w:p w14:paraId="14A1B32D" w14:textId="4FFBF544" w:rsidR="00045FAA" w:rsidRPr="003B6847" w:rsidRDefault="00B5485A" w:rsidP="00A24DA1">
      <w:pPr>
        <w:spacing w:before="120" w:after="240"/>
        <w:ind w:right="1"/>
        <w:jc w:val="left"/>
        <w:rPr>
          <w:b/>
          <w:szCs w:val="24"/>
        </w:rPr>
      </w:pPr>
      <w:r w:rsidRPr="00DE36D2">
        <w:rPr>
          <w:bCs/>
        </w:rPr>
        <w:t>“</w:t>
      </w:r>
      <w:r w:rsidRPr="003B6847">
        <w:rPr>
          <w:bCs/>
          <w:szCs w:val="24"/>
        </w:rPr>
        <w:t>In terms of section 15</w:t>
      </w:r>
      <w:r w:rsidRPr="003B6847">
        <w:rPr>
          <w:b/>
          <w:szCs w:val="24"/>
        </w:rPr>
        <w:t xml:space="preserve"> </w:t>
      </w:r>
      <w:r w:rsidRPr="003B6847">
        <w:rPr>
          <w:szCs w:val="24"/>
        </w:rPr>
        <w:t>of the Local Government: Municipal Property Rates Act, 2004”</w:t>
      </w:r>
    </w:p>
    <w:p w14:paraId="51D606C9" w14:textId="77777777" w:rsidR="003B6847" w:rsidRDefault="001B3633" w:rsidP="00A24DA1">
      <w:pPr>
        <w:ind w:left="885" w:hanging="900"/>
        <w:jc w:val="left"/>
        <w:rPr>
          <w:b/>
          <w:szCs w:val="24"/>
        </w:rPr>
      </w:pPr>
      <w:r w:rsidRPr="003B6847">
        <w:rPr>
          <w:b/>
          <w:szCs w:val="24"/>
        </w:rPr>
        <w:t>Residential Properties</w:t>
      </w:r>
      <w:r w:rsidR="003B6847">
        <w:rPr>
          <w:b/>
          <w:szCs w:val="24"/>
        </w:rPr>
        <w:t>:</w:t>
      </w:r>
    </w:p>
    <w:p w14:paraId="55846D9F" w14:textId="77777777" w:rsidR="00A24DA1" w:rsidRDefault="003B6847" w:rsidP="00A24DA1">
      <w:pPr>
        <w:ind w:left="828" w:hanging="828"/>
        <w:jc w:val="left"/>
        <w:rPr>
          <w:szCs w:val="24"/>
        </w:rPr>
      </w:pPr>
      <w:r w:rsidRPr="003B6847">
        <w:rPr>
          <w:szCs w:val="24"/>
        </w:rPr>
        <w:t xml:space="preserve">Owners of residential properties with a market value below the amount as determined </w:t>
      </w:r>
    </w:p>
    <w:p w14:paraId="51625FEA" w14:textId="6C6ABA92" w:rsidR="003B6847" w:rsidRPr="003B6847" w:rsidRDefault="003B6847" w:rsidP="00A24DA1">
      <w:pPr>
        <w:ind w:left="828" w:hanging="828"/>
        <w:jc w:val="left"/>
        <w:rPr>
          <w:szCs w:val="24"/>
        </w:rPr>
      </w:pPr>
      <w:r w:rsidRPr="003B6847">
        <w:rPr>
          <w:szCs w:val="24"/>
        </w:rPr>
        <w:t>annually by the Municipality.</w:t>
      </w:r>
    </w:p>
    <w:p w14:paraId="33CAD554" w14:textId="77777777" w:rsidR="00A24DA1" w:rsidRDefault="003B6847" w:rsidP="00A24DA1">
      <w:pPr>
        <w:ind w:left="885" w:hanging="900"/>
        <w:jc w:val="left"/>
        <w:rPr>
          <w:szCs w:val="24"/>
        </w:rPr>
      </w:pPr>
      <w:r w:rsidRPr="003B6847">
        <w:rPr>
          <w:szCs w:val="24"/>
        </w:rPr>
        <w:t xml:space="preserve">It is recorded that the Municipality is precluded in terms of section 17(1)(h) of the Act </w:t>
      </w:r>
    </w:p>
    <w:p w14:paraId="0EA85FAA" w14:textId="77777777" w:rsidR="00A24DA1" w:rsidRDefault="003B6847" w:rsidP="00A24DA1">
      <w:pPr>
        <w:ind w:left="885" w:hanging="900"/>
        <w:jc w:val="left"/>
        <w:rPr>
          <w:szCs w:val="24"/>
        </w:rPr>
      </w:pPr>
      <w:r w:rsidRPr="003B6847">
        <w:rPr>
          <w:szCs w:val="24"/>
        </w:rPr>
        <w:t xml:space="preserve">from levying rates on the first R15 000 of the market value of a property assigned in the </w:t>
      </w:r>
    </w:p>
    <w:p w14:paraId="2688C8C1" w14:textId="77777777" w:rsidR="00A24DA1" w:rsidRDefault="003B6847" w:rsidP="00A24DA1">
      <w:pPr>
        <w:ind w:left="885" w:hanging="900"/>
        <w:jc w:val="left"/>
        <w:rPr>
          <w:szCs w:val="24"/>
        </w:rPr>
      </w:pPr>
      <w:r w:rsidRPr="003B6847">
        <w:rPr>
          <w:szCs w:val="24"/>
        </w:rPr>
        <w:t xml:space="preserve">valuation roll or supplementary valuation roll of a Municipality to a category determined </w:t>
      </w:r>
    </w:p>
    <w:p w14:paraId="771331D2" w14:textId="2E232529" w:rsidR="00045FAA" w:rsidRPr="00120A5A" w:rsidRDefault="003B6847" w:rsidP="00120A5A">
      <w:pPr>
        <w:ind w:left="885" w:hanging="900"/>
        <w:jc w:val="left"/>
        <w:rPr>
          <w:szCs w:val="24"/>
        </w:rPr>
      </w:pPr>
      <w:r w:rsidRPr="003B6847">
        <w:rPr>
          <w:szCs w:val="24"/>
        </w:rPr>
        <w:t>by the Municipality.</w:t>
      </w:r>
    </w:p>
    <w:p w14:paraId="1087B78A" w14:textId="666FBF13" w:rsidR="006473BE" w:rsidRDefault="006473BE" w:rsidP="00120A5A">
      <w:pPr>
        <w:pStyle w:val="ListParagraph"/>
        <w:numPr>
          <w:ilvl w:val="0"/>
          <w:numId w:val="5"/>
        </w:numPr>
        <w:spacing w:after="0" w:line="361" w:lineRule="auto"/>
        <w:ind w:right="0"/>
        <w:jc w:val="left"/>
      </w:pPr>
      <w:r>
        <w:t>Agricultural properties</w:t>
      </w:r>
      <w:r w:rsidR="00120A5A">
        <w:t>:</w:t>
      </w:r>
      <w:r>
        <w:t xml:space="preserve"> </w:t>
      </w:r>
      <w:r w:rsidR="00CA56CE">
        <w:t>30</w:t>
      </w:r>
      <w:r>
        <w:t>%</w:t>
      </w:r>
    </w:p>
    <w:p w14:paraId="4198EA52" w14:textId="38025268" w:rsidR="006473BE" w:rsidRDefault="006473BE" w:rsidP="00120A5A">
      <w:pPr>
        <w:pStyle w:val="ListParagraph"/>
        <w:numPr>
          <w:ilvl w:val="0"/>
          <w:numId w:val="5"/>
        </w:numPr>
        <w:spacing w:after="0" w:line="361" w:lineRule="auto"/>
        <w:ind w:right="0"/>
        <w:jc w:val="left"/>
      </w:pPr>
      <w:r>
        <w:t>Business properties</w:t>
      </w:r>
      <w:r w:rsidR="00120A5A">
        <w:t>:</w:t>
      </w:r>
      <w:r>
        <w:t>10%</w:t>
      </w:r>
    </w:p>
    <w:p w14:paraId="226226AE" w14:textId="4D10990E" w:rsidR="006473BE" w:rsidRDefault="006473BE" w:rsidP="00120A5A">
      <w:pPr>
        <w:pStyle w:val="ListParagraph"/>
        <w:numPr>
          <w:ilvl w:val="0"/>
          <w:numId w:val="5"/>
        </w:numPr>
        <w:spacing w:after="0" w:line="361" w:lineRule="auto"/>
        <w:ind w:right="0"/>
        <w:jc w:val="left"/>
      </w:pPr>
      <w:r>
        <w:t>Industrial Properties</w:t>
      </w:r>
      <w:r w:rsidR="00120A5A">
        <w:t xml:space="preserve">: </w:t>
      </w:r>
      <w:r>
        <w:t>10%</w:t>
      </w:r>
    </w:p>
    <w:p w14:paraId="2A72A15A" w14:textId="5382695B" w:rsidR="006473BE" w:rsidRDefault="006473BE" w:rsidP="00120A5A">
      <w:pPr>
        <w:pStyle w:val="ListParagraph"/>
        <w:numPr>
          <w:ilvl w:val="0"/>
          <w:numId w:val="5"/>
        </w:numPr>
        <w:spacing w:after="0" w:line="361" w:lineRule="auto"/>
        <w:ind w:right="0"/>
        <w:jc w:val="left"/>
      </w:pPr>
      <w:r>
        <w:t>Minning properties</w:t>
      </w:r>
      <w:r w:rsidR="00120A5A">
        <w:t xml:space="preserve">: </w:t>
      </w:r>
      <w:r>
        <w:t>10%</w:t>
      </w:r>
    </w:p>
    <w:p w14:paraId="0AA4BFC2" w14:textId="118DD6B1" w:rsidR="006473BE" w:rsidRDefault="006473BE" w:rsidP="00120A5A">
      <w:pPr>
        <w:pStyle w:val="ListParagraph"/>
        <w:numPr>
          <w:ilvl w:val="0"/>
          <w:numId w:val="5"/>
        </w:numPr>
        <w:spacing w:after="0" w:line="361" w:lineRule="auto"/>
        <w:ind w:right="0"/>
        <w:jc w:val="left"/>
      </w:pPr>
      <w:r>
        <w:t>Public service infrastructure</w:t>
      </w:r>
      <w:r w:rsidR="00120A5A">
        <w:t>:</w:t>
      </w:r>
      <w:r w:rsidR="000519E5">
        <w:t xml:space="preserve"> </w:t>
      </w:r>
      <w:r>
        <w:t>10%</w:t>
      </w:r>
    </w:p>
    <w:p w14:paraId="6D5D2295" w14:textId="09611D2B" w:rsidR="006473BE" w:rsidRDefault="006473BE" w:rsidP="00120A5A">
      <w:pPr>
        <w:pStyle w:val="ListParagraph"/>
        <w:numPr>
          <w:ilvl w:val="0"/>
          <w:numId w:val="5"/>
        </w:numPr>
        <w:spacing w:after="0" w:line="361" w:lineRule="auto"/>
        <w:ind w:right="0"/>
        <w:jc w:val="left"/>
      </w:pPr>
      <w:r>
        <w:t>Residential properties</w:t>
      </w:r>
      <w:r w:rsidR="00120A5A">
        <w:t>:</w:t>
      </w:r>
      <w:r w:rsidR="00CA56CE">
        <w:t>15</w:t>
      </w:r>
      <w:r>
        <w:t>%</w:t>
      </w:r>
    </w:p>
    <w:p w14:paraId="597D0075" w14:textId="77777777" w:rsidR="006473BE" w:rsidRPr="00DE36D2" w:rsidRDefault="006473BE" w:rsidP="00A24DA1">
      <w:pPr>
        <w:spacing w:after="115"/>
        <w:ind w:left="0" w:right="0" w:firstLine="0"/>
        <w:jc w:val="left"/>
      </w:pPr>
    </w:p>
    <w:p w14:paraId="484AF314" w14:textId="6AAF0842" w:rsidR="00045FAA" w:rsidRPr="00DE36D2" w:rsidRDefault="00B5485A" w:rsidP="00A24DA1">
      <w:pPr>
        <w:spacing w:after="240"/>
        <w:ind w:left="-5" w:right="0"/>
        <w:jc w:val="left"/>
      </w:pPr>
      <w:r w:rsidRPr="00DE36D2">
        <w:rPr>
          <w:b/>
        </w:rPr>
        <w:t xml:space="preserve">Rates relief </w:t>
      </w:r>
      <w:r w:rsidR="001B3633" w:rsidRPr="00DE36D2">
        <w:rPr>
          <w:b/>
        </w:rPr>
        <w:t>in respect of a category of owners of property are as follows:</w:t>
      </w:r>
    </w:p>
    <w:p w14:paraId="16A6CB51" w14:textId="77777777" w:rsidR="00120A5A" w:rsidRDefault="00120A5A" w:rsidP="00120A5A">
      <w:pPr>
        <w:pStyle w:val="ListParagraph"/>
        <w:numPr>
          <w:ilvl w:val="0"/>
          <w:numId w:val="5"/>
        </w:numPr>
        <w:spacing w:after="0" w:line="361" w:lineRule="auto"/>
        <w:ind w:right="0"/>
        <w:jc w:val="left"/>
      </w:pPr>
      <w:r>
        <w:t>I</w:t>
      </w:r>
      <w:r w:rsidR="006473BE">
        <w:t>ndigent pensioner</w:t>
      </w:r>
      <w:r>
        <w:t xml:space="preserve">: </w:t>
      </w:r>
      <w:r w:rsidR="006473BE">
        <w:t xml:space="preserve"> 100%</w:t>
      </w:r>
    </w:p>
    <w:p w14:paraId="00C2E197" w14:textId="10E5AEEF" w:rsidR="00120A5A" w:rsidRDefault="006473BE" w:rsidP="00120A5A">
      <w:pPr>
        <w:pStyle w:val="ListParagraph"/>
        <w:numPr>
          <w:ilvl w:val="0"/>
          <w:numId w:val="5"/>
        </w:numPr>
        <w:spacing w:after="0" w:line="361" w:lineRule="auto"/>
        <w:ind w:right="0"/>
        <w:jc w:val="left"/>
      </w:pPr>
      <w:r>
        <w:t>Retire</w:t>
      </w:r>
      <w:r w:rsidR="00CA56CE">
        <w:t>e</w:t>
      </w:r>
      <w:r w:rsidR="000519E5">
        <w:t xml:space="preserve"> earning more than indigent threshold</w:t>
      </w:r>
      <w:r w:rsidR="00120A5A">
        <w:t>:</w:t>
      </w:r>
      <w:r>
        <w:t xml:space="preserve"> 25%</w:t>
      </w:r>
    </w:p>
    <w:p w14:paraId="685B02CB" w14:textId="4A649CF1" w:rsidR="000519E5" w:rsidRDefault="000519E5" w:rsidP="00120A5A">
      <w:pPr>
        <w:pStyle w:val="ListParagraph"/>
        <w:numPr>
          <w:ilvl w:val="0"/>
          <w:numId w:val="5"/>
        </w:numPr>
        <w:spacing w:after="0" w:line="361" w:lineRule="auto"/>
        <w:ind w:right="0"/>
        <w:jc w:val="left"/>
      </w:pPr>
      <w:r>
        <w:t>Retiree earning less than indigent threshold: 100%</w:t>
      </w:r>
    </w:p>
    <w:p w14:paraId="629DD944" w14:textId="765E35FD" w:rsidR="00120A5A" w:rsidRDefault="006473BE" w:rsidP="00120A5A">
      <w:pPr>
        <w:pStyle w:val="ListParagraph"/>
        <w:numPr>
          <w:ilvl w:val="0"/>
          <w:numId w:val="5"/>
        </w:numPr>
        <w:spacing w:after="0" w:line="361" w:lineRule="auto"/>
        <w:ind w:right="0"/>
        <w:jc w:val="left"/>
      </w:pPr>
      <w:r>
        <w:t>Persons temporarily without income</w:t>
      </w:r>
      <w:r w:rsidR="00120A5A">
        <w:t>:</w:t>
      </w:r>
      <w:r>
        <w:t xml:space="preserve"> 100%</w:t>
      </w:r>
    </w:p>
    <w:p w14:paraId="37244052" w14:textId="174A207A" w:rsidR="00120A5A" w:rsidRDefault="006473BE" w:rsidP="00120A5A">
      <w:pPr>
        <w:pStyle w:val="ListParagraph"/>
        <w:numPr>
          <w:ilvl w:val="0"/>
          <w:numId w:val="5"/>
        </w:numPr>
        <w:spacing w:after="0" w:line="361" w:lineRule="auto"/>
        <w:ind w:right="0"/>
        <w:jc w:val="left"/>
      </w:pPr>
      <w:r>
        <w:t>Disabled persons</w:t>
      </w:r>
      <w:r w:rsidR="00120A5A">
        <w:t>:</w:t>
      </w:r>
      <w:r>
        <w:t xml:space="preserve"> 100%</w:t>
      </w:r>
    </w:p>
    <w:p w14:paraId="0295D949" w14:textId="11CC9BA6" w:rsidR="00120A5A" w:rsidRDefault="006473BE" w:rsidP="00120A5A">
      <w:pPr>
        <w:pStyle w:val="ListParagraph"/>
        <w:numPr>
          <w:ilvl w:val="0"/>
          <w:numId w:val="5"/>
        </w:numPr>
        <w:spacing w:after="0" w:line="361" w:lineRule="auto"/>
        <w:ind w:right="0"/>
        <w:jc w:val="left"/>
      </w:pPr>
      <w:r>
        <w:t>Indigent persons</w:t>
      </w:r>
      <w:r w:rsidR="00120A5A">
        <w:t>:</w:t>
      </w:r>
      <w:r>
        <w:t xml:space="preserve"> 100%</w:t>
      </w:r>
    </w:p>
    <w:p w14:paraId="36D5FF64" w14:textId="717BF30A" w:rsidR="00120A5A" w:rsidRDefault="00120A5A" w:rsidP="00120A5A">
      <w:pPr>
        <w:pStyle w:val="ListParagraph"/>
        <w:numPr>
          <w:ilvl w:val="0"/>
          <w:numId w:val="5"/>
        </w:numPr>
        <w:spacing w:after="0" w:line="361" w:lineRule="auto"/>
        <w:ind w:right="0"/>
        <w:jc w:val="left"/>
      </w:pPr>
      <w:r>
        <w:t>Child-Headed Households</w:t>
      </w:r>
      <w:r>
        <w:t>:</w:t>
      </w:r>
      <w:r>
        <w:t xml:space="preserve"> 100%</w:t>
      </w:r>
    </w:p>
    <w:p w14:paraId="233802F4" w14:textId="52DE1A50" w:rsidR="00120A5A" w:rsidRDefault="00120A5A" w:rsidP="00120A5A">
      <w:pPr>
        <w:pStyle w:val="ListParagraph"/>
        <w:numPr>
          <w:ilvl w:val="0"/>
          <w:numId w:val="5"/>
        </w:numPr>
        <w:spacing w:after="0" w:line="361" w:lineRule="auto"/>
        <w:ind w:right="0"/>
        <w:jc w:val="left"/>
      </w:pPr>
      <w:r>
        <w:t>Owners of property in an area affected by a disaster</w:t>
      </w:r>
      <w:r>
        <w:t>:</w:t>
      </w:r>
    </w:p>
    <w:p w14:paraId="7370D0A4" w14:textId="6DEEAF62" w:rsidR="00120A5A" w:rsidRPr="00120A5A" w:rsidRDefault="00120A5A" w:rsidP="00120A5A">
      <w:pPr>
        <w:pStyle w:val="ListParagraph"/>
        <w:numPr>
          <w:ilvl w:val="0"/>
          <w:numId w:val="2"/>
        </w:numPr>
        <w:spacing w:after="115"/>
        <w:ind w:right="0"/>
        <w:jc w:val="left"/>
      </w:pPr>
      <w:r w:rsidRPr="00120A5A">
        <w:t xml:space="preserve">Owners of properties affected by a disaster or other serious adverse social or economic </w:t>
      </w:r>
      <w:proofErr w:type="gramStart"/>
      <w:r w:rsidRPr="00120A5A">
        <w:t>conditions</w:t>
      </w:r>
      <w:r w:rsidRPr="00120A5A">
        <w:t xml:space="preserve"> :</w:t>
      </w:r>
      <w:proofErr w:type="gramEnd"/>
      <w:r w:rsidRPr="00120A5A">
        <w:t xml:space="preserve"> </w:t>
      </w:r>
      <w:r w:rsidRPr="00120A5A">
        <w:rPr>
          <w:i/>
          <w:iCs/>
        </w:rPr>
        <w:t>R</w:t>
      </w:r>
      <w:r w:rsidRPr="00120A5A">
        <w:rPr>
          <w:i/>
          <w:iCs/>
        </w:rPr>
        <w:t>eduction in the municipal valuation of the property in relation to a certificate issued for this purpose by the Municipal Valuer</w:t>
      </w:r>
    </w:p>
    <w:p w14:paraId="20D423A0" w14:textId="78CB2A73" w:rsidR="00120A5A" w:rsidRPr="00120A5A" w:rsidRDefault="00120A5A" w:rsidP="00120A5A">
      <w:pPr>
        <w:pStyle w:val="ListParagraph"/>
        <w:numPr>
          <w:ilvl w:val="0"/>
          <w:numId w:val="2"/>
        </w:numPr>
        <w:spacing w:after="115"/>
        <w:ind w:right="0"/>
        <w:jc w:val="left"/>
        <w:rPr>
          <w:i/>
          <w:iCs/>
        </w:rPr>
      </w:pPr>
      <w:r w:rsidRPr="00120A5A">
        <w:t>Owners of nature reserves / conservation areas</w:t>
      </w:r>
      <w:r w:rsidRPr="00120A5A">
        <w:t xml:space="preserve">: </w:t>
      </w:r>
      <w:r w:rsidRPr="00120A5A">
        <w:rPr>
          <w:i/>
          <w:iCs/>
        </w:rPr>
        <w:t>Rates exemption over whole or portion of the property</w:t>
      </w:r>
    </w:p>
    <w:p w14:paraId="7935F0F4" w14:textId="2776547B" w:rsidR="00120A5A" w:rsidRPr="00120A5A" w:rsidRDefault="00120A5A" w:rsidP="00120A5A">
      <w:pPr>
        <w:pStyle w:val="ListParagraph"/>
        <w:numPr>
          <w:ilvl w:val="0"/>
          <w:numId w:val="2"/>
        </w:numPr>
        <w:spacing w:after="115"/>
        <w:ind w:right="0"/>
        <w:jc w:val="left"/>
      </w:pPr>
      <w:r w:rsidRPr="00120A5A">
        <w:t>Developers who own property within the municipality</w:t>
      </w:r>
      <w:r w:rsidRPr="00120A5A">
        <w:t xml:space="preserve">: </w:t>
      </w:r>
      <w:r w:rsidRPr="00120A5A">
        <w:rPr>
          <w:i/>
          <w:iCs/>
        </w:rPr>
        <w:t>Percentage Rebate: Once off annual rebate of 15% per annum for three (3) financial years</w:t>
      </w:r>
    </w:p>
    <w:p w14:paraId="35616A11" w14:textId="44027F0D" w:rsidR="00120A5A" w:rsidRPr="00120A5A" w:rsidRDefault="00120A5A" w:rsidP="00120A5A">
      <w:pPr>
        <w:pStyle w:val="ListParagraph"/>
        <w:numPr>
          <w:ilvl w:val="0"/>
          <w:numId w:val="2"/>
        </w:numPr>
        <w:spacing w:after="115"/>
        <w:ind w:right="0"/>
        <w:jc w:val="left"/>
        <w:rPr>
          <w:i/>
          <w:iCs/>
        </w:rPr>
      </w:pPr>
      <w:r w:rsidRPr="00120A5A">
        <w:t>Bed and Breakfast, guest houses, back packer lodges, student residences and other holiday accommodation establishment uses</w:t>
      </w:r>
      <w:r w:rsidRPr="00120A5A">
        <w:t xml:space="preserve">: </w:t>
      </w:r>
      <w:r w:rsidRPr="00120A5A">
        <w:t>Percentage Rebate</w:t>
      </w:r>
      <w:r w:rsidRPr="00120A5A">
        <w:rPr>
          <w:i/>
          <w:iCs/>
        </w:rPr>
        <w:t>: Once off annual rebate of 15% per annum for the maximum of 3 financial years</w:t>
      </w:r>
    </w:p>
    <w:p w14:paraId="20AA635E" w14:textId="77777777" w:rsidR="00CA56CE" w:rsidRPr="00DE36D2" w:rsidRDefault="00CA56CE" w:rsidP="00A24DA1">
      <w:pPr>
        <w:spacing w:after="115"/>
        <w:ind w:left="0" w:right="0" w:firstLine="0"/>
        <w:jc w:val="left"/>
      </w:pPr>
    </w:p>
    <w:p w14:paraId="4884A6DB" w14:textId="467AACCE" w:rsidR="00045FAA" w:rsidRPr="00DE36D2" w:rsidRDefault="001B3633" w:rsidP="00A24DA1">
      <w:pPr>
        <w:spacing w:after="0" w:line="373" w:lineRule="auto"/>
        <w:ind w:left="-5" w:right="0"/>
        <w:jc w:val="left"/>
      </w:pPr>
      <w:r w:rsidRPr="00DE36D2">
        <w:t>Full details of the Council resolution and rebates, reductions and exemptions specific to each category of owners of properties or owners of a specific category of properties as determined through criteria in the municipality’s rates policy are available for inspection on the municipality’s offices, website (</w:t>
      </w:r>
      <w:hyperlink r:id="rId10" w:history="1">
        <w:r w:rsidR="00225164" w:rsidRPr="00DE36D2">
          <w:rPr>
            <w:rStyle w:val="Hyperlink"/>
          </w:rPr>
          <w:t>www.dannhauser.gov.za</w:t>
        </w:r>
      </w:hyperlink>
      <w:hyperlink r:id="rId11">
        <w:r w:rsidRPr="00DE36D2">
          <w:t>)</w:t>
        </w:r>
      </w:hyperlink>
      <w:r w:rsidRPr="00DE36D2">
        <w:t xml:space="preserve"> and public libraries within the municipality’s jurisdiction.</w:t>
      </w:r>
    </w:p>
    <w:p w14:paraId="6CF07AA2" w14:textId="77777777" w:rsidR="00DE36D2" w:rsidRDefault="00DE36D2">
      <w:pPr>
        <w:ind w:left="-5" w:right="0"/>
        <w:rPr>
          <w:rStyle w:val="rStyle"/>
        </w:rPr>
      </w:pPr>
    </w:p>
    <w:p w14:paraId="165F1E5B" w14:textId="77777777" w:rsidR="00DE36D2" w:rsidRDefault="00DE36D2">
      <w:pPr>
        <w:ind w:left="-5" w:right="0"/>
        <w:rPr>
          <w:rStyle w:val="rStyle"/>
        </w:rPr>
      </w:pPr>
    </w:p>
    <w:p w14:paraId="63A896D3" w14:textId="72174127" w:rsidR="007747BF" w:rsidRPr="00DE36D2" w:rsidRDefault="00C851F1">
      <w:pPr>
        <w:ind w:left="-5" w:right="0"/>
      </w:pPr>
      <w:r>
        <w:rPr>
          <w:rStyle w:val="rStyle"/>
        </w:rPr>
        <w:t xml:space="preserve">dannhauser local </w:t>
      </w:r>
      <w:proofErr w:type="gramStart"/>
      <w:r>
        <w:rPr>
          <w:rStyle w:val="rStyle"/>
        </w:rPr>
        <w:t>municipality</w:t>
      </w:r>
      <w:r w:rsidR="007747BF" w:rsidRPr="00DE36D2">
        <w:rPr>
          <w:rStyle w:val="rStyle"/>
        </w:rPr>
        <w:t>(</w:t>
      </w:r>
      <w:proofErr w:type="gramEnd"/>
      <w:r>
        <w:rPr>
          <w:rStyle w:val="rStyle"/>
        </w:rPr>
        <w:t>kz- 254</w:t>
      </w:r>
      <w:r w:rsidR="007747BF" w:rsidRPr="00DE36D2">
        <w:rPr>
          <w:rStyle w:val="rStyle"/>
        </w:rPr>
        <w:t>)</w:t>
      </w:r>
    </w:p>
    <w:p w14:paraId="7C9E1AA5" w14:textId="17AE1462" w:rsidR="00045FAA" w:rsidRPr="00DE36D2" w:rsidRDefault="001B3633">
      <w:pPr>
        <w:ind w:left="-5" w:right="0"/>
      </w:pPr>
      <w:r w:rsidRPr="00DE36D2">
        <w:t xml:space="preserve">NAME:   </w:t>
      </w:r>
      <w:r w:rsidR="00225164" w:rsidRPr="00DE36D2">
        <w:t>MR M.S SITHOLE</w:t>
      </w:r>
    </w:p>
    <w:p w14:paraId="58711823" w14:textId="77777777" w:rsidR="00045FAA" w:rsidRPr="00DE36D2" w:rsidRDefault="001B3633">
      <w:pPr>
        <w:ind w:left="-5" w:right="0"/>
      </w:pPr>
      <w:r w:rsidRPr="00DE36D2">
        <w:t xml:space="preserve">DESIGNATION: MUNICIPAL MANAGER </w:t>
      </w:r>
    </w:p>
    <w:p w14:paraId="6F16D041" w14:textId="77777777" w:rsidR="00225164" w:rsidRPr="00DE36D2" w:rsidRDefault="00225164">
      <w:pPr>
        <w:ind w:left="-5" w:right="0"/>
      </w:pPr>
      <w:r w:rsidRPr="00DE36D2">
        <w:t>Dannhauser Municipality</w:t>
      </w:r>
    </w:p>
    <w:p w14:paraId="2E34A0EA" w14:textId="77777777" w:rsidR="00225164" w:rsidRPr="00DE36D2" w:rsidRDefault="00225164">
      <w:pPr>
        <w:ind w:left="-5" w:right="0"/>
      </w:pPr>
      <w:r w:rsidRPr="00DE36D2">
        <w:t>Private bag x 1011</w:t>
      </w:r>
    </w:p>
    <w:p w14:paraId="7B70A987" w14:textId="77777777" w:rsidR="00225164" w:rsidRPr="00DE36D2" w:rsidRDefault="00225164">
      <w:pPr>
        <w:ind w:left="-5" w:right="0"/>
      </w:pPr>
      <w:r w:rsidRPr="00DE36D2">
        <w:t>Dannhauser</w:t>
      </w:r>
    </w:p>
    <w:p w14:paraId="12D2166A" w14:textId="77777777" w:rsidR="00225164" w:rsidRPr="00DE36D2" w:rsidRDefault="00225164">
      <w:pPr>
        <w:ind w:left="-5" w:right="0"/>
      </w:pPr>
      <w:r w:rsidRPr="00DE36D2">
        <w:t>3080</w:t>
      </w:r>
    </w:p>
    <w:p w14:paraId="3E34E19D" w14:textId="77777777" w:rsidR="00225164" w:rsidRPr="00DE36D2" w:rsidRDefault="00225164">
      <w:pPr>
        <w:ind w:left="-5" w:right="0"/>
      </w:pPr>
      <w:r w:rsidRPr="00DE36D2">
        <w:t>Tel: 034621266</w:t>
      </w:r>
    </w:p>
    <w:p w14:paraId="1AE5B2FA" w14:textId="77777777" w:rsidR="00225164" w:rsidRPr="00DE36D2" w:rsidRDefault="00225164">
      <w:pPr>
        <w:ind w:left="-5" w:right="0"/>
      </w:pPr>
    </w:p>
    <w:p w14:paraId="712A83F1" w14:textId="77777777" w:rsidR="00225164" w:rsidRPr="00DE36D2" w:rsidRDefault="00225164">
      <w:pPr>
        <w:ind w:left="-5" w:right="0"/>
      </w:pPr>
    </w:p>
    <w:p w14:paraId="2CD00535" w14:textId="77777777" w:rsidR="00225164" w:rsidRPr="00DE36D2" w:rsidRDefault="00225164">
      <w:pPr>
        <w:ind w:left="-5" w:right="0"/>
      </w:pPr>
    </w:p>
    <w:p w14:paraId="5833FB56" w14:textId="3E3E0CFC" w:rsidR="00225164" w:rsidRPr="00DE36D2" w:rsidRDefault="00225164">
      <w:pPr>
        <w:ind w:left="-5" w:right="0"/>
      </w:pPr>
      <w:r w:rsidRPr="00DE36D2">
        <w:t>………………………………..                                                          ……………………………..</w:t>
      </w:r>
    </w:p>
    <w:p w14:paraId="01A0661E" w14:textId="4734F31E" w:rsidR="00225164" w:rsidRPr="00DE36D2" w:rsidRDefault="00225164">
      <w:pPr>
        <w:ind w:left="-5" w:right="0"/>
      </w:pPr>
      <w:proofErr w:type="spellStart"/>
      <w:r w:rsidRPr="00DE36D2">
        <w:t>Mr</w:t>
      </w:r>
      <w:proofErr w:type="spellEnd"/>
      <w:r w:rsidRPr="00DE36D2">
        <w:t xml:space="preserve"> M.S Sithole</w:t>
      </w:r>
      <w:r w:rsidRPr="00DE36D2">
        <w:tab/>
      </w:r>
      <w:r w:rsidRPr="00DE36D2">
        <w:tab/>
      </w:r>
      <w:r w:rsidRPr="00DE36D2">
        <w:tab/>
      </w:r>
      <w:r w:rsidRPr="00DE36D2">
        <w:tab/>
      </w:r>
      <w:r w:rsidRPr="00DE36D2">
        <w:tab/>
      </w:r>
      <w:r w:rsidRPr="00DE36D2">
        <w:tab/>
      </w:r>
      <w:r w:rsidRPr="00DE36D2">
        <w:tab/>
      </w:r>
      <w:r w:rsidRPr="00DE36D2">
        <w:tab/>
        <w:t>Date</w:t>
      </w:r>
    </w:p>
    <w:p w14:paraId="5EB2BC98" w14:textId="389FA510" w:rsidR="00225164" w:rsidRDefault="00225164">
      <w:pPr>
        <w:ind w:left="-5" w:right="0"/>
      </w:pPr>
      <w:r w:rsidRPr="00DE36D2">
        <w:t>Municipal Manager</w:t>
      </w:r>
    </w:p>
    <w:p w14:paraId="5CEC479D" w14:textId="77777777" w:rsidR="00DE36D2" w:rsidRDefault="00DE36D2">
      <w:pPr>
        <w:ind w:left="-5" w:right="0"/>
      </w:pPr>
    </w:p>
    <w:p w14:paraId="217819BA" w14:textId="77777777" w:rsidR="00225164" w:rsidRDefault="00225164">
      <w:pPr>
        <w:ind w:left="-5" w:right="0"/>
      </w:pPr>
    </w:p>
    <w:p w14:paraId="05B7DBA6" w14:textId="5DB3DD0C" w:rsidR="00045FAA" w:rsidRDefault="001B3633">
      <w:pPr>
        <w:ind w:left="-5" w:right="0"/>
      </w:pPr>
      <w:r>
        <w:t xml:space="preserve"> </w:t>
      </w:r>
    </w:p>
    <w:p w14:paraId="664CEF93" w14:textId="77777777" w:rsidR="00255DA2" w:rsidRDefault="00255DA2">
      <w:pPr>
        <w:spacing w:after="218"/>
        <w:ind w:left="0" w:right="1" w:firstLine="0"/>
        <w:jc w:val="center"/>
        <w:rPr>
          <w:rFonts w:ascii="Calibri" w:eastAsia="Calibri" w:hAnsi="Calibri" w:cs="Calibri"/>
          <w:sz w:val="22"/>
        </w:rPr>
      </w:pPr>
    </w:p>
    <w:p w14:paraId="6EE5F777" w14:textId="77777777" w:rsidR="00255DA2" w:rsidRDefault="00255DA2">
      <w:pPr>
        <w:spacing w:after="218"/>
        <w:ind w:left="0" w:right="1" w:firstLine="0"/>
        <w:jc w:val="center"/>
        <w:rPr>
          <w:rFonts w:ascii="Calibri" w:eastAsia="Calibri" w:hAnsi="Calibri" w:cs="Calibri"/>
          <w:sz w:val="22"/>
        </w:rPr>
      </w:pPr>
    </w:p>
    <w:sectPr w:rsidR="00255DA2">
      <w:pgSz w:w="12240" w:h="15840"/>
      <w:pgMar w:top="1448" w:right="1436" w:bottom="95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3A9DE" w14:textId="77777777" w:rsidR="00D9223E" w:rsidRDefault="00D9223E" w:rsidP="006473BE">
      <w:pPr>
        <w:spacing w:after="0" w:line="240" w:lineRule="auto"/>
      </w:pPr>
      <w:r>
        <w:separator/>
      </w:r>
    </w:p>
  </w:endnote>
  <w:endnote w:type="continuationSeparator" w:id="0">
    <w:p w14:paraId="62688071" w14:textId="77777777" w:rsidR="00D9223E" w:rsidRDefault="00D9223E" w:rsidP="00647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0A480" w14:textId="77777777" w:rsidR="00D9223E" w:rsidRDefault="00D9223E" w:rsidP="006473BE">
      <w:pPr>
        <w:spacing w:after="0" w:line="240" w:lineRule="auto"/>
      </w:pPr>
      <w:r>
        <w:separator/>
      </w:r>
    </w:p>
  </w:footnote>
  <w:footnote w:type="continuationSeparator" w:id="0">
    <w:p w14:paraId="51038332" w14:textId="77777777" w:rsidR="00D9223E" w:rsidRDefault="00D9223E" w:rsidP="00647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4FAC"/>
    <w:multiLevelType w:val="hybridMultilevel"/>
    <w:tmpl w:val="61F8FFD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7135D"/>
    <w:multiLevelType w:val="hybridMultilevel"/>
    <w:tmpl w:val="F0DA732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0609E"/>
    <w:multiLevelType w:val="hybridMultilevel"/>
    <w:tmpl w:val="D5B03C6A"/>
    <w:lvl w:ilvl="0" w:tplc="26A2A090">
      <w:numFmt w:val="bullet"/>
      <w:lvlText w:val="-"/>
      <w:lvlJc w:val="left"/>
      <w:pPr>
        <w:ind w:left="705" w:hanging="360"/>
      </w:pPr>
      <w:rPr>
        <w:rFonts w:ascii="Arial" w:eastAsia="Arial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64A42AB7"/>
    <w:multiLevelType w:val="hybridMultilevel"/>
    <w:tmpl w:val="3758BB40"/>
    <w:lvl w:ilvl="0" w:tplc="26A2A09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37F26"/>
    <w:multiLevelType w:val="hybridMultilevel"/>
    <w:tmpl w:val="77E6234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9208117">
    <w:abstractNumId w:val="4"/>
  </w:num>
  <w:num w:numId="2" w16cid:durableId="926424746">
    <w:abstractNumId w:val="1"/>
  </w:num>
  <w:num w:numId="3" w16cid:durableId="1007556893">
    <w:abstractNumId w:val="3"/>
  </w:num>
  <w:num w:numId="4" w16cid:durableId="1424110879">
    <w:abstractNumId w:val="2"/>
  </w:num>
  <w:num w:numId="5" w16cid:durableId="112526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FAA"/>
    <w:rsid w:val="00045FAA"/>
    <w:rsid w:val="000519E5"/>
    <w:rsid w:val="000B0B5C"/>
    <w:rsid w:val="00120A5A"/>
    <w:rsid w:val="00162922"/>
    <w:rsid w:val="001B3633"/>
    <w:rsid w:val="001C1CFF"/>
    <w:rsid w:val="00225164"/>
    <w:rsid w:val="002408D1"/>
    <w:rsid w:val="00255DA2"/>
    <w:rsid w:val="00280EC7"/>
    <w:rsid w:val="002B6A05"/>
    <w:rsid w:val="00345880"/>
    <w:rsid w:val="003B6847"/>
    <w:rsid w:val="00512D84"/>
    <w:rsid w:val="005208BD"/>
    <w:rsid w:val="005B27A7"/>
    <w:rsid w:val="005D093C"/>
    <w:rsid w:val="006473BE"/>
    <w:rsid w:val="00687F7A"/>
    <w:rsid w:val="007747BF"/>
    <w:rsid w:val="007F22DD"/>
    <w:rsid w:val="00882786"/>
    <w:rsid w:val="008A5D5C"/>
    <w:rsid w:val="009366C7"/>
    <w:rsid w:val="00947AB3"/>
    <w:rsid w:val="009E3B29"/>
    <w:rsid w:val="00A24DA1"/>
    <w:rsid w:val="00B51D1D"/>
    <w:rsid w:val="00B5485A"/>
    <w:rsid w:val="00B71ED3"/>
    <w:rsid w:val="00B96794"/>
    <w:rsid w:val="00B97160"/>
    <w:rsid w:val="00C54B31"/>
    <w:rsid w:val="00C851F1"/>
    <w:rsid w:val="00CA56CE"/>
    <w:rsid w:val="00D67418"/>
    <w:rsid w:val="00D9223E"/>
    <w:rsid w:val="00DE36D2"/>
    <w:rsid w:val="00E3770E"/>
    <w:rsid w:val="00F74CE0"/>
    <w:rsid w:val="00FA4AEF"/>
    <w:rsid w:val="00FD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."/>
  <w14:docId w14:val="3D996883"/>
  <w15:docId w15:val="{2C9F21AD-CC3F-4FEB-B755-C2F403F8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6"/>
      <w:ind w:left="10" w:right="116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6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Style">
    <w:name w:val="rStyle"/>
    <w:rsid w:val="00F74CE0"/>
    <w:rPr>
      <w:rFonts w:ascii="Arial" w:eastAsia="Arial" w:hAnsi="Arial" w:cs="Arial"/>
      <w:b/>
      <w:bCs/>
      <w:caps/>
      <w:smallCaps w:val="0"/>
      <w:sz w:val="24"/>
      <w:szCs w:val="24"/>
    </w:rPr>
  </w:style>
  <w:style w:type="paragraph" w:customStyle="1" w:styleId="pStyle">
    <w:name w:val="pStyle"/>
    <w:basedOn w:val="Normal"/>
    <w:rsid w:val="00F74CE0"/>
    <w:pPr>
      <w:spacing w:after="200"/>
      <w:ind w:left="0" w:right="0" w:firstLine="0"/>
      <w:jc w:val="center"/>
    </w:pPr>
    <w:rPr>
      <w:color w:val="aut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22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1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7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3BE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47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3BE"/>
    <w:rPr>
      <w:rFonts w:ascii="Arial" w:eastAsia="Arial" w:hAnsi="Arial" w:cs="Arial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120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phoz@dannhauser.gov.z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phoz@dannhauser.gov.z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unicipality.gov.z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annhauser.gov.z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MPRA</dc:creator>
  <cp:keywords/>
  <cp:lastModifiedBy>Praise-God Sithole</cp:lastModifiedBy>
  <cp:revision>3</cp:revision>
  <cp:lastPrinted>2026-06-17T13:23:00Z</cp:lastPrinted>
  <dcterms:created xsi:type="dcterms:W3CDTF">2026-06-17T13:16:00Z</dcterms:created>
  <dcterms:modified xsi:type="dcterms:W3CDTF">2026-06-17T13:41:00Z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feb718e7-aa20-4096-b2ef-97c9b11cb98e</vt:lpwstr>
  </property>
</Properties>
</file>